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6"/>
      </w:tblGrid>
      <w:tr w:rsidR="00376935" w:rsidRPr="00F751C2" w14:paraId="2A6D197E" w14:textId="77777777" w:rsidTr="004804B1">
        <w:tc>
          <w:tcPr>
            <w:tcW w:w="3964" w:type="dxa"/>
          </w:tcPr>
          <w:p w14:paraId="2645B998" w14:textId="6A114F85" w:rsidR="00376935" w:rsidRPr="00F751C2" w:rsidRDefault="004804B1" w:rsidP="004804B1">
            <w:pPr>
              <w:jc w:val="center"/>
              <w:rPr>
                <w:rFonts w:ascii="Times New Roman" w:hAnsi="Times New Roman" w:cs="Times New Roman"/>
                <w:sz w:val="28"/>
                <w:szCs w:val="28"/>
              </w:rPr>
            </w:pPr>
            <w:r w:rsidRPr="00F751C2">
              <w:rPr>
                <w:rFonts w:ascii="Times New Roman" w:hAnsi="Times New Roman" w:cs="Times New Roman"/>
                <w:sz w:val="28"/>
                <w:szCs w:val="28"/>
              </w:rPr>
              <w:t>TỈNH ỦY ĐỒNG NAI</w:t>
            </w:r>
          </w:p>
          <w:p w14:paraId="74FDBD75" w14:textId="6422A5D8" w:rsidR="00376935" w:rsidRPr="004804B1" w:rsidRDefault="004804B1" w:rsidP="004804B1">
            <w:pPr>
              <w:jc w:val="center"/>
              <w:rPr>
                <w:rFonts w:ascii="Times New Roman" w:hAnsi="Times New Roman" w:cs="Times New Roman"/>
                <w:b/>
                <w:bCs/>
                <w:sz w:val="28"/>
                <w:szCs w:val="28"/>
              </w:rPr>
            </w:pPr>
            <w:r w:rsidRPr="004804B1">
              <w:rPr>
                <w:rFonts w:ascii="Times New Roman" w:hAnsi="Times New Roman" w:cs="Times New Roman"/>
                <w:b/>
                <w:bCs/>
                <w:sz w:val="28"/>
                <w:szCs w:val="28"/>
              </w:rPr>
              <w:t>BAN TUYÊN GIÁO</w:t>
            </w:r>
          </w:p>
          <w:p w14:paraId="379D83FB" w14:textId="66A507A1" w:rsidR="00376935" w:rsidRPr="00F751C2" w:rsidRDefault="004804B1" w:rsidP="004804B1">
            <w:pPr>
              <w:jc w:val="center"/>
              <w:rPr>
                <w:rFonts w:ascii="Times New Roman" w:hAnsi="Times New Roman" w:cs="Times New Roman"/>
                <w:sz w:val="28"/>
                <w:szCs w:val="28"/>
              </w:rPr>
            </w:pPr>
            <w:r w:rsidRPr="004804B1">
              <w:rPr>
                <w:rFonts w:ascii="Times New Roman" w:hAnsi="Times New Roman" w:cs="Times New Roman"/>
                <w:b/>
                <w:bCs/>
                <w:sz w:val="28"/>
                <w:szCs w:val="28"/>
              </w:rPr>
              <w:t>*</w:t>
            </w:r>
          </w:p>
        </w:tc>
        <w:tc>
          <w:tcPr>
            <w:tcW w:w="5096" w:type="dxa"/>
          </w:tcPr>
          <w:p w14:paraId="3FF52B31" w14:textId="209D0FF5" w:rsidR="00376935" w:rsidRPr="004804B1" w:rsidRDefault="004804B1" w:rsidP="004804B1">
            <w:pPr>
              <w:jc w:val="center"/>
              <w:rPr>
                <w:rFonts w:ascii="Times New Roman" w:hAnsi="Times New Roman" w:cs="Times New Roman"/>
                <w:b/>
                <w:bCs/>
                <w:sz w:val="28"/>
                <w:szCs w:val="28"/>
              </w:rPr>
            </w:pPr>
            <w:r w:rsidRPr="004804B1">
              <w:rPr>
                <w:rFonts w:ascii="Times New Roman" w:hAnsi="Times New Roman" w:cs="Times New Roman"/>
                <w:b/>
                <w:bCs/>
                <w:sz w:val="28"/>
                <w:szCs w:val="28"/>
              </w:rPr>
              <w:t>ĐẢNG CỘNG SẢN VIỆT NAM</w:t>
            </w:r>
          </w:p>
          <w:p w14:paraId="30DD0748" w14:textId="2DE7218B" w:rsidR="00376935" w:rsidRPr="004804B1" w:rsidRDefault="004804B1" w:rsidP="004804B1">
            <w:pPr>
              <w:spacing w:before="120"/>
              <w:jc w:val="center"/>
              <w:rPr>
                <w:rFonts w:ascii="Times New Roman" w:hAnsi="Times New Roman" w:cs="Times New Roman"/>
                <w:i/>
                <w:i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FBBF9F7" wp14:editId="6FB1D05F">
                      <wp:simplePos x="0" y="0"/>
                      <wp:positionH relativeFrom="column">
                        <wp:posOffset>392430</wp:posOffset>
                      </wp:positionH>
                      <wp:positionV relativeFrom="paragraph">
                        <wp:posOffset>13335</wp:posOffset>
                      </wp:positionV>
                      <wp:extent cx="2381250" cy="0"/>
                      <wp:effectExtent l="0" t="0" r="0" b="0"/>
                      <wp:wrapNone/>
                      <wp:docPr id="1715875498" name="Straight Connector 1"/>
                      <wp:cNvGraphicFramePr/>
                      <a:graphic xmlns:a="http://schemas.openxmlformats.org/drawingml/2006/main">
                        <a:graphicData uri="http://schemas.microsoft.com/office/word/2010/wordprocessingShape">
                          <wps:wsp>
                            <wps:cNvCnPr/>
                            <wps:spPr>
                              <a:xfrm flipV="1">
                                <a:off x="0" y="0"/>
                                <a:ext cx="2381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D6F62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05pt" to="21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" strokecolor="black [3200]" strokeweight="1pt">
                      <v:stroke joinstyle="miter"/>
                    </v:line>
                  </w:pict>
                </mc:Fallback>
              </mc:AlternateContent>
            </w:r>
            <w:r w:rsidR="00376935" w:rsidRPr="004804B1">
              <w:rPr>
                <w:rFonts w:ascii="Times New Roman" w:hAnsi="Times New Roman" w:cs="Times New Roman"/>
                <w:i/>
                <w:iCs/>
                <w:sz w:val="28"/>
                <w:szCs w:val="28"/>
              </w:rPr>
              <w:t>Đồng Nai, ngày</w:t>
            </w:r>
            <w:r w:rsidR="006032BA">
              <w:rPr>
                <w:rFonts w:ascii="Times New Roman" w:hAnsi="Times New Roman" w:cs="Times New Roman"/>
                <w:i/>
                <w:iCs/>
                <w:sz w:val="28"/>
                <w:szCs w:val="28"/>
              </w:rPr>
              <w:t xml:space="preserve"> 16 </w:t>
            </w:r>
            <w:r w:rsidR="00376935" w:rsidRPr="004804B1">
              <w:rPr>
                <w:rFonts w:ascii="Times New Roman" w:hAnsi="Times New Roman" w:cs="Times New Roman"/>
                <w:i/>
                <w:iCs/>
                <w:sz w:val="28"/>
                <w:szCs w:val="28"/>
              </w:rPr>
              <w:t xml:space="preserve">tháng </w:t>
            </w:r>
            <w:r w:rsidR="004B7B00">
              <w:rPr>
                <w:rFonts w:ascii="Times New Roman" w:hAnsi="Times New Roman" w:cs="Times New Roman"/>
                <w:i/>
                <w:iCs/>
                <w:sz w:val="28"/>
                <w:szCs w:val="28"/>
              </w:rPr>
              <w:t>4</w:t>
            </w:r>
            <w:r w:rsidR="00376935" w:rsidRPr="004804B1">
              <w:rPr>
                <w:rFonts w:ascii="Times New Roman" w:hAnsi="Times New Roman" w:cs="Times New Roman"/>
                <w:i/>
                <w:iCs/>
                <w:sz w:val="28"/>
                <w:szCs w:val="28"/>
              </w:rPr>
              <w:t xml:space="preserve"> năm 2024</w:t>
            </w:r>
          </w:p>
        </w:tc>
      </w:tr>
    </w:tbl>
    <w:p w14:paraId="763DE934" w14:textId="77777777" w:rsidR="00825A52" w:rsidRPr="00F751C2" w:rsidRDefault="00825A52" w:rsidP="00F751C2">
      <w:pPr>
        <w:jc w:val="both"/>
        <w:rPr>
          <w:rFonts w:ascii="Times New Roman" w:hAnsi="Times New Roman" w:cs="Times New Roman"/>
          <w:sz w:val="28"/>
          <w:szCs w:val="28"/>
        </w:rPr>
      </w:pPr>
    </w:p>
    <w:p w14:paraId="60E89D1C" w14:textId="19A02AB8" w:rsidR="00376935" w:rsidRPr="00100610" w:rsidRDefault="004804B1" w:rsidP="004804B1">
      <w:pPr>
        <w:spacing w:after="0" w:line="240" w:lineRule="auto"/>
        <w:jc w:val="center"/>
        <w:rPr>
          <w:rFonts w:ascii="Times New Roman" w:hAnsi="Times New Roman" w:cs="Times New Roman"/>
          <w:b/>
          <w:bCs/>
          <w:sz w:val="28"/>
          <w:szCs w:val="28"/>
        </w:rPr>
      </w:pPr>
      <w:r w:rsidRPr="00100610">
        <w:rPr>
          <w:rFonts w:ascii="Times New Roman" w:hAnsi="Times New Roman" w:cs="Times New Roman"/>
          <w:b/>
          <w:bCs/>
          <w:sz w:val="28"/>
          <w:szCs w:val="28"/>
        </w:rPr>
        <w:t>THỂ LỆ</w:t>
      </w:r>
    </w:p>
    <w:p w14:paraId="4B8DE638" w14:textId="2776FCBD" w:rsidR="00376935" w:rsidRPr="004804B1" w:rsidRDefault="00376935" w:rsidP="004804B1">
      <w:pPr>
        <w:spacing w:after="0" w:line="240" w:lineRule="auto"/>
        <w:jc w:val="center"/>
        <w:rPr>
          <w:rFonts w:ascii="Times New Roman" w:hAnsi="Times New Roman" w:cs="Times New Roman"/>
          <w:b/>
          <w:bCs/>
          <w:sz w:val="28"/>
          <w:szCs w:val="28"/>
        </w:rPr>
      </w:pPr>
      <w:r w:rsidRPr="004804B1">
        <w:rPr>
          <w:rFonts w:ascii="Times New Roman" w:hAnsi="Times New Roman" w:cs="Times New Roman"/>
          <w:b/>
          <w:bCs/>
          <w:sz w:val="28"/>
          <w:szCs w:val="28"/>
        </w:rPr>
        <w:t>Hội thi giảng viên lý luận chính trị giỏi năm 202</w:t>
      </w:r>
      <w:r w:rsidR="004804B1">
        <w:rPr>
          <w:rFonts w:ascii="Times New Roman" w:hAnsi="Times New Roman" w:cs="Times New Roman"/>
          <w:b/>
          <w:bCs/>
          <w:sz w:val="28"/>
          <w:szCs w:val="28"/>
        </w:rPr>
        <w:t>4</w:t>
      </w:r>
    </w:p>
    <w:p w14:paraId="0126F198" w14:textId="1E732D86" w:rsidR="00376935" w:rsidRPr="004804B1" w:rsidRDefault="00376935" w:rsidP="004804B1">
      <w:pPr>
        <w:spacing w:after="0" w:line="240" w:lineRule="auto"/>
        <w:jc w:val="center"/>
        <w:rPr>
          <w:rFonts w:ascii="Times New Roman" w:hAnsi="Times New Roman" w:cs="Times New Roman"/>
          <w:b/>
          <w:bCs/>
          <w:sz w:val="28"/>
          <w:szCs w:val="28"/>
        </w:rPr>
      </w:pPr>
      <w:r w:rsidRPr="004804B1">
        <w:rPr>
          <w:rFonts w:ascii="Times New Roman" w:hAnsi="Times New Roman" w:cs="Times New Roman"/>
          <w:b/>
          <w:bCs/>
          <w:sz w:val="28"/>
          <w:szCs w:val="28"/>
        </w:rPr>
        <w:t>-----</w:t>
      </w:r>
    </w:p>
    <w:p w14:paraId="69E816ED" w14:textId="77777777" w:rsidR="004804B1" w:rsidRDefault="004804B1" w:rsidP="00F751C2">
      <w:pPr>
        <w:jc w:val="both"/>
        <w:rPr>
          <w:rFonts w:ascii="Times New Roman" w:hAnsi="Times New Roman" w:cs="Times New Roman"/>
          <w:sz w:val="28"/>
          <w:szCs w:val="28"/>
        </w:rPr>
      </w:pPr>
    </w:p>
    <w:p w14:paraId="598633DB" w14:textId="6293782D" w:rsidR="00376935" w:rsidRPr="00F751C2" w:rsidRDefault="00376935"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 xml:space="preserve">Thực hiện Kế hoạch số </w:t>
      </w:r>
      <w:r w:rsidR="006032BA">
        <w:rPr>
          <w:rFonts w:ascii="Times New Roman" w:hAnsi="Times New Roman" w:cs="Times New Roman"/>
          <w:sz w:val="28"/>
          <w:szCs w:val="28"/>
        </w:rPr>
        <w:t>137</w:t>
      </w:r>
      <w:r w:rsidRPr="00F751C2">
        <w:rPr>
          <w:rFonts w:ascii="Times New Roman" w:hAnsi="Times New Roman" w:cs="Times New Roman"/>
          <w:sz w:val="28"/>
          <w:szCs w:val="28"/>
        </w:rPr>
        <w:t>-KH/BTGTU ngà</w:t>
      </w:r>
      <w:r w:rsidR="007227F9">
        <w:rPr>
          <w:rFonts w:ascii="Times New Roman" w:hAnsi="Times New Roman" w:cs="Times New Roman"/>
          <w:sz w:val="28"/>
          <w:szCs w:val="28"/>
        </w:rPr>
        <w:t>y</w:t>
      </w:r>
      <w:r w:rsidR="006032BA">
        <w:rPr>
          <w:rFonts w:ascii="Times New Roman" w:hAnsi="Times New Roman" w:cs="Times New Roman"/>
          <w:sz w:val="28"/>
          <w:szCs w:val="28"/>
        </w:rPr>
        <w:t>16</w:t>
      </w:r>
      <w:r w:rsidRPr="00F751C2">
        <w:rPr>
          <w:rFonts w:ascii="Times New Roman" w:hAnsi="Times New Roman" w:cs="Times New Roman"/>
          <w:sz w:val="28"/>
          <w:szCs w:val="28"/>
        </w:rPr>
        <w:t>/</w:t>
      </w:r>
      <w:r w:rsidR="007227F9">
        <w:rPr>
          <w:rFonts w:ascii="Times New Roman" w:hAnsi="Times New Roman" w:cs="Times New Roman"/>
          <w:sz w:val="28"/>
          <w:szCs w:val="28"/>
        </w:rPr>
        <w:t>4</w:t>
      </w:r>
      <w:r w:rsidRPr="00F751C2">
        <w:rPr>
          <w:rFonts w:ascii="Times New Roman" w:hAnsi="Times New Roman" w:cs="Times New Roman"/>
          <w:sz w:val="28"/>
          <w:szCs w:val="28"/>
        </w:rPr>
        <w:t>/2024 của Ban Tuyên giáo Tỉnh ủy về tổ chức Hội thi giảng viên lý luận chính trị giỏi năm 202</w:t>
      </w:r>
      <w:r w:rsidR="00100610">
        <w:rPr>
          <w:rFonts w:ascii="Times New Roman" w:hAnsi="Times New Roman" w:cs="Times New Roman"/>
          <w:sz w:val="28"/>
          <w:szCs w:val="28"/>
        </w:rPr>
        <w:t>4</w:t>
      </w:r>
      <w:r w:rsidRPr="00F751C2">
        <w:rPr>
          <w:rFonts w:ascii="Times New Roman" w:hAnsi="Times New Roman" w:cs="Times New Roman"/>
          <w:sz w:val="28"/>
          <w:szCs w:val="28"/>
        </w:rPr>
        <w:t>, Ban Tổ chức Hội thi đề ra Thể lệ Hội thi như sau:</w:t>
      </w:r>
    </w:p>
    <w:p w14:paraId="5A2A019F" w14:textId="62D15EBF" w:rsidR="00376935" w:rsidRPr="006B7789" w:rsidRDefault="006B7789" w:rsidP="006B7789">
      <w:pPr>
        <w:spacing w:before="120" w:after="120" w:line="288" w:lineRule="auto"/>
        <w:ind w:firstLine="720"/>
        <w:jc w:val="both"/>
        <w:rPr>
          <w:rFonts w:ascii="Times New Roman" w:hAnsi="Times New Roman" w:cs="Times New Roman"/>
          <w:b/>
          <w:bCs/>
          <w:sz w:val="28"/>
          <w:szCs w:val="28"/>
        </w:rPr>
      </w:pPr>
      <w:r w:rsidRPr="006B7789">
        <w:rPr>
          <w:rFonts w:ascii="Times New Roman" w:hAnsi="Times New Roman" w:cs="Times New Roman"/>
          <w:b/>
          <w:bCs/>
          <w:sz w:val="28"/>
          <w:szCs w:val="28"/>
        </w:rPr>
        <w:t>I. NỘI DUNG, HÌNH THỨC, ĐỐI TƯỢNG DỰ THI</w:t>
      </w:r>
    </w:p>
    <w:p w14:paraId="4221C9F0" w14:textId="152CA4A0" w:rsidR="00376935" w:rsidRPr="006B7789" w:rsidRDefault="00376935" w:rsidP="006B7789">
      <w:pPr>
        <w:spacing w:before="120" w:after="120" w:line="288" w:lineRule="auto"/>
        <w:ind w:firstLine="720"/>
        <w:jc w:val="both"/>
        <w:rPr>
          <w:rFonts w:ascii="Times New Roman" w:hAnsi="Times New Roman" w:cs="Times New Roman"/>
          <w:b/>
          <w:bCs/>
          <w:sz w:val="28"/>
          <w:szCs w:val="28"/>
        </w:rPr>
      </w:pPr>
      <w:r w:rsidRPr="006B7789">
        <w:rPr>
          <w:rFonts w:ascii="Times New Roman" w:hAnsi="Times New Roman" w:cs="Times New Roman"/>
          <w:b/>
          <w:bCs/>
          <w:sz w:val="28"/>
          <w:szCs w:val="28"/>
        </w:rPr>
        <w:t>1.</w:t>
      </w:r>
      <w:r w:rsidR="006B7789" w:rsidRPr="006B7789">
        <w:rPr>
          <w:rFonts w:ascii="Times New Roman" w:hAnsi="Times New Roman" w:cs="Times New Roman"/>
          <w:b/>
          <w:bCs/>
          <w:sz w:val="28"/>
          <w:szCs w:val="28"/>
        </w:rPr>
        <w:t xml:space="preserve"> </w:t>
      </w:r>
      <w:r w:rsidRPr="006B7789">
        <w:rPr>
          <w:rFonts w:ascii="Times New Roman" w:hAnsi="Times New Roman" w:cs="Times New Roman"/>
          <w:b/>
          <w:bCs/>
          <w:sz w:val="28"/>
          <w:szCs w:val="28"/>
        </w:rPr>
        <w:t>Nội dung</w:t>
      </w:r>
    </w:p>
    <w:p w14:paraId="46D2A3F3" w14:textId="1314D458" w:rsidR="00376935" w:rsidRPr="00F751C2" w:rsidRDefault="00376935"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Bài giảng để thi tập trung vào các nội dung sau:</w:t>
      </w:r>
    </w:p>
    <w:p w14:paraId="5993FF5D" w14:textId="3B5B236D" w:rsidR="00185E40" w:rsidRDefault="00376935" w:rsidP="00185E40">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w:t>
      </w:r>
      <w:r w:rsidR="006B7789">
        <w:rPr>
          <w:rFonts w:ascii="Times New Roman" w:hAnsi="Times New Roman" w:cs="Times New Roman"/>
          <w:sz w:val="28"/>
          <w:szCs w:val="28"/>
        </w:rPr>
        <w:t xml:space="preserve"> </w:t>
      </w:r>
      <w:r w:rsidR="006B7789" w:rsidRPr="00F751C2">
        <w:rPr>
          <w:rFonts w:ascii="Times New Roman" w:hAnsi="Times New Roman" w:cs="Times New Roman"/>
          <w:sz w:val="28"/>
          <w:szCs w:val="28"/>
        </w:rPr>
        <w:t xml:space="preserve">Các </w:t>
      </w:r>
      <w:r w:rsidRPr="00F751C2">
        <w:rPr>
          <w:rFonts w:ascii="Times New Roman" w:hAnsi="Times New Roman" w:cs="Times New Roman"/>
          <w:sz w:val="28"/>
          <w:szCs w:val="28"/>
        </w:rPr>
        <w:t>chương trình đào tạo, bồi dưỡng lý luận chính trị thực hiện ở Trung tâm chính trị cấp huyện do Ban Tuyên giáo Trung ương đã ban hành (tài liệu mới nhất) như: Chương bồi dưỡng nhận thức về Đảng; chương trình bồi dưỡng lý luận chính trị dành cho đảng viên mới; chương chính bồi dưỡng nghiệp công tác Đảng dành cho Bí thư chi bộ và cấp ủy viên cơ sở; các chương chính lý luận chính trị và nghiệp vụ công tác tác đoàn thể; chương trình Sơ cấp lý luận chính trị, 08 chương trình bồi dưỡng chuyên đề</w:t>
      </w:r>
      <w:r w:rsidR="00185E40">
        <w:rPr>
          <w:rFonts w:ascii="Times New Roman" w:hAnsi="Times New Roman" w:cs="Times New Roman"/>
          <w:sz w:val="28"/>
          <w:szCs w:val="28"/>
        </w:rPr>
        <w:t>, trong đó cần cập nhật kiến thức mới về Nghị quyết Đại hội XIII của Đảng, Đại hội Đảng bộ tỉnh lần thứ XX và các nghị quyết, kết luận, quy định …</w:t>
      </w:r>
      <w:r w:rsidR="00100610">
        <w:rPr>
          <w:rFonts w:ascii="Times New Roman" w:hAnsi="Times New Roman" w:cs="Times New Roman"/>
          <w:sz w:val="28"/>
          <w:szCs w:val="28"/>
        </w:rPr>
        <w:t xml:space="preserve"> </w:t>
      </w:r>
      <w:r w:rsidR="00185E40">
        <w:rPr>
          <w:rFonts w:ascii="Times New Roman" w:hAnsi="Times New Roman" w:cs="Times New Roman"/>
          <w:sz w:val="28"/>
          <w:szCs w:val="28"/>
        </w:rPr>
        <w:t>của Ban Chấp hành Trung ương, Bộ Chính trị, Ban Bí thư khóa XIII, Ban Chấp hành Đảng bộ tỉnh, Ban Thường vụ Tỉnh ủy khóa XI.</w:t>
      </w:r>
    </w:p>
    <w:p w14:paraId="0D5125CE" w14:textId="5307494D" w:rsidR="00CE3CF9" w:rsidRPr="006B7789" w:rsidRDefault="00CE3CF9" w:rsidP="00185E40">
      <w:pPr>
        <w:spacing w:before="120" w:after="120" w:line="288" w:lineRule="auto"/>
        <w:ind w:firstLine="720"/>
        <w:jc w:val="both"/>
        <w:rPr>
          <w:rFonts w:ascii="Times New Roman" w:hAnsi="Times New Roman" w:cs="Times New Roman"/>
          <w:b/>
          <w:bCs/>
          <w:sz w:val="28"/>
          <w:szCs w:val="28"/>
        </w:rPr>
      </w:pPr>
      <w:r w:rsidRPr="006B7789">
        <w:rPr>
          <w:rFonts w:ascii="Times New Roman" w:hAnsi="Times New Roman" w:cs="Times New Roman"/>
          <w:b/>
          <w:bCs/>
          <w:sz w:val="28"/>
          <w:szCs w:val="28"/>
        </w:rPr>
        <w:t xml:space="preserve">2. </w:t>
      </w:r>
      <w:r w:rsidR="006B7789" w:rsidRPr="006B7789">
        <w:rPr>
          <w:rFonts w:ascii="Times New Roman" w:hAnsi="Times New Roman" w:cs="Times New Roman"/>
          <w:b/>
          <w:bCs/>
          <w:sz w:val="28"/>
          <w:szCs w:val="28"/>
        </w:rPr>
        <w:t xml:space="preserve">Về </w:t>
      </w:r>
      <w:r w:rsidRPr="006B7789">
        <w:rPr>
          <w:rFonts w:ascii="Times New Roman" w:hAnsi="Times New Roman" w:cs="Times New Roman"/>
          <w:b/>
          <w:bCs/>
          <w:sz w:val="28"/>
          <w:szCs w:val="28"/>
        </w:rPr>
        <w:t>hình thức</w:t>
      </w:r>
    </w:p>
    <w:p w14:paraId="501FAECA" w14:textId="0B88344B" w:rsidR="00812A0A" w:rsidRDefault="00812A0A"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w:t>
      </w:r>
      <w:r w:rsidRPr="00F751C2">
        <w:rPr>
          <w:rFonts w:ascii="Times New Roman" w:hAnsi="Times New Roman" w:cs="Times New Roman"/>
          <w:sz w:val="28"/>
          <w:szCs w:val="28"/>
        </w:rPr>
        <w:t xml:space="preserve">thí </w:t>
      </w:r>
      <w:r w:rsidR="00CE3CF9" w:rsidRPr="00F751C2">
        <w:rPr>
          <w:rFonts w:ascii="Times New Roman" w:hAnsi="Times New Roman" w:cs="Times New Roman"/>
          <w:sz w:val="28"/>
          <w:szCs w:val="28"/>
        </w:rPr>
        <w:t xml:space="preserve">sinh </w:t>
      </w:r>
      <w:r w:rsidR="00185E40">
        <w:rPr>
          <w:rFonts w:ascii="Times New Roman" w:hAnsi="Times New Roman" w:cs="Times New Roman"/>
          <w:sz w:val="28"/>
          <w:szCs w:val="28"/>
        </w:rPr>
        <w:t>dự thi phải thực hiện đầy đủ</w:t>
      </w:r>
      <w:r w:rsidR="00CE3CF9" w:rsidRPr="00F751C2">
        <w:rPr>
          <w:rFonts w:ascii="Times New Roman" w:hAnsi="Times New Roman" w:cs="Times New Roman"/>
          <w:sz w:val="28"/>
          <w:szCs w:val="28"/>
        </w:rPr>
        <w:t xml:space="preserve"> 03</w:t>
      </w:r>
      <w:r w:rsidR="00185E40">
        <w:rPr>
          <w:rFonts w:ascii="Times New Roman" w:hAnsi="Times New Roman" w:cs="Times New Roman"/>
          <w:sz w:val="28"/>
          <w:szCs w:val="28"/>
        </w:rPr>
        <w:t xml:space="preserve"> phần thi, gồm</w:t>
      </w:r>
      <w:r w:rsidR="00CE3CF9" w:rsidRPr="00F751C2">
        <w:rPr>
          <w:rFonts w:ascii="Times New Roman" w:hAnsi="Times New Roman" w:cs="Times New Roman"/>
          <w:sz w:val="28"/>
          <w:szCs w:val="28"/>
        </w:rPr>
        <w:t xml:space="preserve">: Soạn giáo án, </w:t>
      </w:r>
      <w:r>
        <w:rPr>
          <w:rFonts w:ascii="Times New Roman" w:hAnsi="Times New Roman" w:cs="Times New Roman"/>
          <w:sz w:val="28"/>
          <w:szCs w:val="28"/>
        </w:rPr>
        <w:t>thi giảng trực tiếp</w:t>
      </w:r>
      <w:r w:rsidR="00CE3CF9" w:rsidRPr="00F751C2">
        <w:rPr>
          <w:rFonts w:ascii="Times New Roman" w:hAnsi="Times New Roman" w:cs="Times New Roman"/>
          <w:sz w:val="28"/>
          <w:szCs w:val="28"/>
        </w:rPr>
        <w:t xml:space="preserve"> và trả lời câu hỏi.</w:t>
      </w:r>
      <w:r w:rsidR="00185E40">
        <w:rPr>
          <w:rFonts w:ascii="Times New Roman" w:hAnsi="Times New Roman" w:cs="Times New Roman"/>
          <w:sz w:val="28"/>
          <w:szCs w:val="28"/>
        </w:rPr>
        <w:t xml:space="preserve"> </w:t>
      </w:r>
    </w:p>
    <w:p w14:paraId="4486EDAA" w14:textId="7E8B1B56" w:rsidR="00CE3CF9" w:rsidRPr="00591A37" w:rsidRDefault="00185E40" w:rsidP="006B7789">
      <w:pPr>
        <w:spacing w:before="120" w:after="120" w:line="288" w:lineRule="auto"/>
        <w:ind w:firstLine="720"/>
        <w:jc w:val="both"/>
        <w:rPr>
          <w:rFonts w:ascii="Times New Roman" w:hAnsi="Times New Roman" w:cs="Times New Roman"/>
          <w:i/>
          <w:iCs/>
          <w:sz w:val="28"/>
          <w:szCs w:val="28"/>
        </w:rPr>
      </w:pPr>
      <w:r w:rsidRPr="00591A37">
        <w:rPr>
          <w:rFonts w:ascii="Times New Roman" w:hAnsi="Times New Roman" w:cs="Times New Roman"/>
          <w:i/>
          <w:iCs/>
          <w:sz w:val="28"/>
          <w:szCs w:val="28"/>
        </w:rPr>
        <w:t xml:space="preserve"> </w:t>
      </w:r>
      <w:r w:rsidR="00CE3CF9" w:rsidRPr="00591A37">
        <w:rPr>
          <w:rFonts w:ascii="Times New Roman" w:hAnsi="Times New Roman" w:cs="Times New Roman"/>
          <w:i/>
          <w:iCs/>
          <w:sz w:val="28"/>
          <w:szCs w:val="28"/>
        </w:rPr>
        <w:t>-</w:t>
      </w:r>
      <w:r w:rsidR="006B7789" w:rsidRPr="00591A37">
        <w:rPr>
          <w:rFonts w:ascii="Times New Roman" w:hAnsi="Times New Roman" w:cs="Times New Roman"/>
          <w:i/>
          <w:iCs/>
          <w:sz w:val="28"/>
          <w:szCs w:val="28"/>
        </w:rPr>
        <w:t xml:space="preserve"> </w:t>
      </w:r>
      <w:r w:rsidR="00812A0A" w:rsidRPr="00591A37">
        <w:rPr>
          <w:rFonts w:ascii="Times New Roman" w:hAnsi="Times New Roman" w:cs="Times New Roman"/>
          <w:i/>
          <w:iCs/>
          <w:sz w:val="28"/>
          <w:szCs w:val="28"/>
        </w:rPr>
        <w:t xml:space="preserve">Phần thi soạn </w:t>
      </w:r>
      <w:r w:rsidR="00CE3CF9" w:rsidRPr="00591A37">
        <w:rPr>
          <w:rFonts w:ascii="Times New Roman" w:hAnsi="Times New Roman" w:cs="Times New Roman"/>
          <w:i/>
          <w:iCs/>
          <w:sz w:val="28"/>
          <w:szCs w:val="28"/>
        </w:rPr>
        <w:t>giáo án:</w:t>
      </w:r>
    </w:p>
    <w:p w14:paraId="035C6C7F" w14:textId="134DF531" w:rsidR="00CE3CF9" w:rsidRPr="00F751C2" w:rsidRDefault="00CE3CF9"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 xml:space="preserve">+ </w:t>
      </w:r>
      <w:r w:rsidR="006B7789" w:rsidRPr="00F751C2">
        <w:rPr>
          <w:rFonts w:ascii="Times New Roman" w:hAnsi="Times New Roman" w:cs="Times New Roman"/>
          <w:sz w:val="28"/>
          <w:szCs w:val="28"/>
        </w:rPr>
        <w:t xml:space="preserve">Giáo </w:t>
      </w:r>
      <w:r w:rsidRPr="00F751C2">
        <w:rPr>
          <w:rFonts w:ascii="Times New Roman" w:hAnsi="Times New Roman" w:cs="Times New Roman"/>
          <w:sz w:val="28"/>
          <w:szCs w:val="28"/>
        </w:rPr>
        <w:t>án viết ngắn gọn, rõ ràng (khoảng 15-20 trang), in trên giấy a4, font Time New Roman, size 14 (theo mẫu gửi kèm). Nội dung bài thi của thí sinh không được trùng với bài thi của mình đã dự thi năm 2022.</w:t>
      </w:r>
    </w:p>
    <w:p w14:paraId="136D95AD" w14:textId="1650200B" w:rsidR="00CE3CF9" w:rsidRPr="00F751C2" w:rsidRDefault="00CE3CF9"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 Đóng thành quyển, ngoài bìa ghi rõ các thông tin cá nhân như họ và tên, chức vụ, đơn vị, công tác, tên chuyên đề.</w:t>
      </w:r>
    </w:p>
    <w:p w14:paraId="32CEF4FB" w14:textId="77777777" w:rsidR="00620ACC" w:rsidRDefault="00CE3CF9" w:rsidP="00591A37">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w:t>
      </w:r>
      <w:r w:rsidR="006B7789">
        <w:rPr>
          <w:rFonts w:ascii="Times New Roman" w:hAnsi="Times New Roman" w:cs="Times New Roman"/>
          <w:sz w:val="28"/>
          <w:szCs w:val="28"/>
        </w:rPr>
        <w:t xml:space="preserve"> </w:t>
      </w:r>
      <w:r w:rsidRPr="00F751C2">
        <w:rPr>
          <w:rFonts w:ascii="Times New Roman" w:hAnsi="Times New Roman" w:cs="Times New Roman"/>
          <w:sz w:val="28"/>
          <w:szCs w:val="28"/>
        </w:rPr>
        <w:t xml:space="preserve">In 04 bản giáo án, đồng thời gửi file Power Point về Ban Tổ chức Hội thi </w:t>
      </w:r>
      <w:r w:rsidRPr="00620ACC">
        <w:rPr>
          <w:rFonts w:ascii="Times New Roman" w:hAnsi="Times New Roman" w:cs="Times New Roman"/>
          <w:i/>
          <w:iCs/>
          <w:sz w:val="28"/>
          <w:szCs w:val="28"/>
        </w:rPr>
        <w:t>(qua Phòng Lý luận Chính trị - Lịch sử Đảng, Ban Tuyên giáo Tỉnh ủy)</w:t>
      </w:r>
      <w:r w:rsidRPr="00F751C2">
        <w:rPr>
          <w:rFonts w:ascii="Times New Roman" w:hAnsi="Times New Roman" w:cs="Times New Roman"/>
          <w:sz w:val="28"/>
          <w:szCs w:val="28"/>
        </w:rPr>
        <w:t xml:space="preserve"> </w:t>
      </w:r>
    </w:p>
    <w:p w14:paraId="6007AB7E" w14:textId="7C10FD36" w:rsidR="00CE3CF9" w:rsidRDefault="00CE3CF9" w:rsidP="00591A37">
      <w:pPr>
        <w:spacing w:before="120" w:after="120" w:line="288" w:lineRule="auto"/>
        <w:ind w:firstLine="720"/>
        <w:jc w:val="both"/>
        <w:rPr>
          <w:rFonts w:ascii="Times New Roman" w:hAnsi="Times New Roman" w:cs="Times New Roman"/>
          <w:sz w:val="28"/>
          <w:szCs w:val="28"/>
        </w:rPr>
      </w:pPr>
      <w:r w:rsidRPr="00591A37">
        <w:rPr>
          <w:rFonts w:ascii="Times New Roman" w:hAnsi="Times New Roman" w:cs="Times New Roman"/>
          <w:i/>
          <w:iCs/>
          <w:sz w:val="28"/>
          <w:szCs w:val="28"/>
        </w:rPr>
        <w:lastRenderedPageBreak/>
        <w:t>-</w:t>
      </w:r>
      <w:r w:rsidR="006B7789" w:rsidRPr="00591A37">
        <w:rPr>
          <w:rFonts w:ascii="Times New Roman" w:hAnsi="Times New Roman" w:cs="Times New Roman"/>
          <w:i/>
          <w:iCs/>
          <w:sz w:val="28"/>
          <w:szCs w:val="28"/>
        </w:rPr>
        <w:t xml:space="preserve"> </w:t>
      </w:r>
      <w:r w:rsidRPr="00591A37">
        <w:rPr>
          <w:rFonts w:ascii="Times New Roman" w:hAnsi="Times New Roman" w:cs="Times New Roman"/>
          <w:i/>
          <w:iCs/>
          <w:sz w:val="28"/>
          <w:szCs w:val="28"/>
        </w:rPr>
        <w:t xml:space="preserve">Phần </w:t>
      </w:r>
      <w:r w:rsidR="00812A0A" w:rsidRPr="00591A37">
        <w:rPr>
          <w:rFonts w:ascii="Times New Roman" w:hAnsi="Times New Roman" w:cs="Times New Roman"/>
          <w:i/>
          <w:iCs/>
          <w:sz w:val="28"/>
          <w:szCs w:val="28"/>
        </w:rPr>
        <w:t>thi giảng trực tiếp</w:t>
      </w:r>
      <w:r w:rsidRPr="00F751C2">
        <w:rPr>
          <w:rFonts w:ascii="Times New Roman" w:hAnsi="Times New Roman" w:cs="Times New Roman"/>
          <w:sz w:val="28"/>
          <w:szCs w:val="28"/>
        </w:rPr>
        <w:t>:</w:t>
      </w:r>
      <w:r w:rsidR="00812A0A">
        <w:rPr>
          <w:rFonts w:ascii="Times New Roman" w:hAnsi="Times New Roman" w:cs="Times New Roman"/>
          <w:sz w:val="28"/>
          <w:szCs w:val="28"/>
        </w:rPr>
        <w:t xml:space="preserve"> </w:t>
      </w:r>
      <w:r w:rsidR="00591A37">
        <w:rPr>
          <w:rFonts w:ascii="Times New Roman" w:hAnsi="Times New Roman" w:cs="Times New Roman"/>
          <w:sz w:val="28"/>
          <w:szCs w:val="28"/>
        </w:rPr>
        <w:t xml:space="preserve"> </w:t>
      </w:r>
      <w:r w:rsidR="00812A0A">
        <w:rPr>
          <w:rFonts w:ascii="Times New Roman" w:hAnsi="Times New Roman" w:cs="Times New Roman"/>
          <w:sz w:val="28"/>
          <w:szCs w:val="28"/>
        </w:rPr>
        <w:t>Thí sinh lựa chọn phần trọng tâm trong giáo án đã đăng ký dự thi để trình bày không quá 15 phút, bằng giáo án điện tử (PowerPoint)</w:t>
      </w:r>
      <w:r w:rsidR="00591A37">
        <w:rPr>
          <w:rFonts w:ascii="Times New Roman" w:hAnsi="Times New Roman" w:cs="Times New Roman"/>
          <w:sz w:val="28"/>
          <w:szCs w:val="28"/>
        </w:rPr>
        <w:t xml:space="preserve">; Nội dung phần thi giảng phải đăng ký trước và không được thay đổi sau khi Ban Giám khảo đã chấm giáo án. </w:t>
      </w:r>
      <w:r w:rsidR="00812A0A">
        <w:rPr>
          <w:rFonts w:ascii="Times New Roman" w:hAnsi="Times New Roman" w:cs="Times New Roman"/>
          <w:sz w:val="28"/>
          <w:szCs w:val="28"/>
        </w:rPr>
        <w:t>Sử dụng máy tính, màn hình chiếu do Ban Tổ chức Hội thi bố trí.</w:t>
      </w:r>
    </w:p>
    <w:p w14:paraId="044E4A29" w14:textId="2EF1CE48" w:rsidR="001327C9" w:rsidRPr="00591A37" w:rsidRDefault="00591A37" w:rsidP="00591A37">
      <w:pPr>
        <w:spacing w:before="120" w:after="120" w:line="288" w:lineRule="auto"/>
        <w:ind w:firstLine="720"/>
        <w:jc w:val="both"/>
        <w:rPr>
          <w:rFonts w:ascii="Times New Roman" w:hAnsi="Times New Roman" w:cs="Times New Roman"/>
          <w:sz w:val="28"/>
          <w:szCs w:val="28"/>
        </w:rPr>
      </w:pPr>
      <w:r w:rsidRPr="00591A37">
        <w:rPr>
          <w:rFonts w:ascii="Times New Roman" w:hAnsi="Times New Roman" w:cs="Times New Roman"/>
          <w:i/>
          <w:iCs/>
          <w:sz w:val="28"/>
          <w:szCs w:val="28"/>
        </w:rPr>
        <w:t xml:space="preserve">- Phần thi trả </w:t>
      </w:r>
      <w:r w:rsidR="001327C9" w:rsidRPr="00591A37">
        <w:rPr>
          <w:rFonts w:ascii="Times New Roman" w:hAnsi="Times New Roman" w:cs="Times New Roman"/>
          <w:i/>
          <w:iCs/>
          <w:sz w:val="28"/>
          <w:szCs w:val="28"/>
        </w:rPr>
        <w:t>lời câu hỏi</w:t>
      </w:r>
      <w:r w:rsidRPr="00591A37">
        <w:rPr>
          <w:rFonts w:ascii="Times New Roman" w:hAnsi="Times New Roman" w:cs="Times New Roman"/>
          <w:i/>
          <w:iCs/>
          <w:sz w:val="28"/>
          <w:szCs w:val="28"/>
        </w:rPr>
        <w:t>:</w:t>
      </w:r>
      <w:r>
        <w:rPr>
          <w:rFonts w:ascii="Times New Roman" w:hAnsi="Times New Roman" w:cs="Times New Roman"/>
          <w:sz w:val="28"/>
          <w:szCs w:val="28"/>
        </w:rPr>
        <w:t xml:space="preserve"> Thí sinh trả lời câu hỏi do </w:t>
      </w:r>
      <w:r w:rsidR="001327C9" w:rsidRPr="00591A37">
        <w:rPr>
          <w:rFonts w:ascii="Times New Roman" w:hAnsi="Times New Roman" w:cs="Times New Roman"/>
          <w:sz w:val="28"/>
          <w:szCs w:val="28"/>
        </w:rPr>
        <w:t>Ban Giám khảo</w:t>
      </w:r>
      <w:r>
        <w:rPr>
          <w:rFonts w:ascii="Times New Roman" w:hAnsi="Times New Roman" w:cs="Times New Roman"/>
          <w:sz w:val="28"/>
          <w:szCs w:val="28"/>
        </w:rPr>
        <w:t xml:space="preserve"> đ</w:t>
      </w:r>
      <w:r w:rsidR="000A6C6F">
        <w:rPr>
          <w:rFonts w:ascii="Times New Roman" w:hAnsi="Times New Roman" w:cs="Times New Roman"/>
          <w:sz w:val="28"/>
          <w:szCs w:val="28"/>
        </w:rPr>
        <w:t>ặ</w:t>
      </w:r>
      <w:r>
        <w:rPr>
          <w:rFonts w:ascii="Times New Roman" w:hAnsi="Times New Roman" w:cs="Times New Roman"/>
          <w:sz w:val="28"/>
          <w:szCs w:val="28"/>
        </w:rPr>
        <w:t>t ra. Nội d</w:t>
      </w:r>
      <w:r w:rsidR="000A6C6F">
        <w:rPr>
          <w:rFonts w:ascii="Times New Roman" w:hAnsi="Times New Roman" w:cs="Times New Roman"/>
          <w:sz w:val="28"/>
          <w:szCs w:val="28"/>
        </w:rPr>
        <w:t>u</w:t>
      </w:r>
      <w:r>
        <w:rPr>
          <w:rFonts w:ascii="Times New Roman" w:hAnsi="Times New Roman" w:cs="Times New Roman"/>
          <w:sz w:val="28"/>
          <w:szCs w:val="28"/>
        </w:rPr>
        <w:t>ng câu hỏi</w:t>
      </w:r>
      <w:r w:rsidR="001327C9" w:rsidRPr="00591A37">
        <w:rPr>
          <w:rFonts w:ascii="Times New Roman" w:hAnsi="Times New Roman" w:cs="Times New Roman"/>
          <w:sz w:val="28"/>
          <w:szCs w:val="28"/>
        </w:rPr>
        <w:t xml:space="preserve"> liên quan trực tiếp đến bài giảng</w:t>
      </w:r>
      <w:r>
        <w:rPr>
          <w:rFonts w:ascii="Times New Roman" w:hAnsi="Times New Roman" w:cs="Times New Roman"/>
          <w:sz w:val="28"/>
          <w:szCs w:val="28"/>
        </w:rPr>
        <w:t xml:space="preserve"> của thí sinh và có mở rộng để kiểm tra kiến thức, kỹ năng của thí sinh. Thời gian trả lời câu hỏi </w:t>
      </w:r>
      <w:r w:rsidR="001327C9" w:rsidRPr="00591A37">
        <w:rPr>
          <w:rFonts w:ascii="Times New Roman" w:hAnsi="Times New Roman" w:cs="Times New Roman"/>
          <w:sz w:val="28"/>
          <w:szCs w:val="28"/>
        </w:rPr>
        <w:t>không quá 05 phút</w:t>
      </w:r>
      <w:r w:rsidR="00100610">
        <w:rPr>
          <w:rFonts w:ascii="Times New Roman" w:hAnsi="Times New Roman" w:cs="Times New Roman"/>
          <w:sz w:val="28"/>
          <w:szCs w:val="28"/>
        </w:rPr>
        <w:t>.</w:t>
      </w:r>
    </w:p>
    <w:p w14:paraId="26AA7282" w14:textId="3C8E7332" w:rsidR="00CE3CF9" w:rsidRPr="006B7789" w:rsidRDefault="00CE3CF9" w:rsidP="006B7789">
      <w:pPr>
        <w:spacing w:before="120" w:after="120" w:line="288" w:lineRule="auto"/>
        <w:ind w:firstLine="720"/>
        <w:jc w:val="both"/>
        <w:rPr>
          <w:rFonts w:ascii="Times New Roman" w:hAnsi="Times New Roman" w:cs="Times New Roman"/>
          <w:b/>
          <w:bCs/>
          <w:sz w:val="28"/>
          <w:szCs w:val="28"/>
        </w:rPr>
      </w:pPr>
      <w:r w:rsidRPr="006B7789">
        <w:rPr>
          <w:rFonts w:ascii="Times New Roman" w:hAnsi="Times New Roman" w:cs="Times New Roman"/>
          <w:b/>
          <w:bCs/>
          <w:sz w:val="28"/>
          <w:szCs w:val="28"/>
        </w:rPr>
        <w:t xml:space="preserve">3. </w:t>
      </w:r>
      <w:r w:rsidR="006B7789" w:rsidRPr="006B7789">
        <w:rPr>
          <w:rFonts w:ascii="Times New Roman" w:hAnsi="Times New Roman" w:cs="Times New Roman"/>
          <w:b/>
          <w:bCs/>
          <w:sz w:val="28"/>
          <w:szCs w:val="28"/>
        </w:rPr>
        <w:t xml:space="preserve">Đối </w:t>
      </w:r>
      <w:r w:rsidRPr="006B7789">
        <w:rPr>
          <w:rFonts w:ascii="Times New Roman" w:hAnsi="Times New Roman" w:cs="Times New Roman"/>
          <w:b/>
          <w:bCs/>
          <w:sz w:val="28"/>
          <w:szCs w:val="28"/>
        </w:rPr>
        <w:t>tượng dự thi</w:t>
      </w:r>
    </w:p>
    <w:p w14:paraId="10BA6405" w14:textId="2FC15E94" w:rsidR="001F5B73" w:rsidRPr="001F5B73" w:rsidRDefault="001F5B73"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Để đảm bảo đánh giá khách quan, công bằng, Hội thi được chia thành 02 bảng thi:</w:t>
      </w:r>
    </w:p>
    <w:p w14:paraId="258A03CE" w14:textId="5F09C086" w:rsidR="00E2385D" w:rsidRDefault="00CE3CF9" w:rsidP="006B7789">
      <w:pPr>
        <w:spacing w:before="120" w:after="120" w:line="288" w:lineRule="auto"/>
        <w:ind w:firstLine="720"/>
        <w:jc w:val="both"/>
        <w:rPr>
          <w:rFonts w:ascii="Times New Roman" w:hAnsi="Times New Roman" w:cs="Times New Roman"/>
          <w:i/>
          <w:iCs/>
          <w:sz w:val="28"/>
          <w:szCs w:val="28"/>
        </w:rPr>
      </w:pPr>
      <w:r w:rsidRPr="006B7789">
        <w:rPr>
          <w:rFonts w:ascii="Times New Roman" w:hAnsi="Times New Roman" w:cs="Times New Roman"/>
          <w:b/>
          <w:bCs/>
          <w:i/>
          <w:iCs/>
          <w:sz w:val="28"/>
          <w:szCs w:val="28"/>
        </w:rPr>
        <w:t>Bảng A:</w:t>
      </w:r>
      <w:r w:rsidRPr="00F751C2">
        <w:rPr>
          <w:rFonts w:ascii="Times New Roman" w:hAnsi="Times New Roman" w:cs="Times New Roman"/>
          <w:sz w:val="28"/>
          <w:szCs w:val="28"/>
        </w:rPr>
        <w:t xml:space="preserve"> giảng viên</w:t>
      </w:r>
      <w:r w:rsidR="001F5B73">
        <w:rPr>
          <w:rFonts w:ascii="Times New Roman" w:hAnsi="Times New Roman" w:cs="Times New Roman"/>
          <w:sz w:val="28"/>
          <w:szCs w:val="28"/>
        </w:rPr>
        <w:t xml:space="preserve"> chuyên trách tại </w:t>
      </w:r>
      <w:r w:rsidRPr="00F751C2">
        <w:rPr>
          <w:rFonts w:ascii="Times New Roman" w:hAnsi="Times New Roman" w:cs="Times New Roman"/>
          <w:sz w:val="28"/>
          <w:szCs w:val="28"/>
        </w:rPr>
        <w:t xml:space="preserve">các trung tâm chính trị cấp huyện trực thuộc tỉnh </w:t>
      </w:r>
      <w:r w:rsidRPr="006B7789">
        <w:rPr>
          <w:rFonts w:ascii="Times New Roman" w:hAnsi="Times New Roman" w:cs="Times New Roman"/>
          <w:i/>
          <w:iCs/>
          <w:sz w:val="28"/>
          <w:szCs w:val="28"/>
        </w:rPr>
        <w:t>(11 thí sinh)</w:t>
      </w:r>
      <w:r w:rsidR="00E2385D">
        <w:rPr>
          <w:rFonts w:ascii="Times New Roman" w:hAnsi="Times New Roman" w:cs="Times New Roman"/>
          <w:i/>
          <w:iCs/>
          <w:sz w:val="28"/>
          <w:szCs w:val="28"/>
        </w:rPr>
        <w:t>.</w:t>
      </w:r>
    </w:p>
    <w:p w14:paraId="54374E45" w14:textId="0A090098" w:rsidR="00E2385D" w:rsidRDefault="00E2385D" w:rsidP="00E2385D">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 xml:space="preserve">Khuyến khích các thí sinh </w:t>
      </w:r>
      <w:r>
        <w:rPr>
          <w:rFonts w:ascii="Times New Roman" w:hAnsi="Times New Roman" w:cs="Times New Roman"/>
          <w:sz w:val="28"/>
          <w:szCs w:val="28"/>
        </w:rPr>
        <w:t xml:space="preserve">trẻ, các thí sinh không phải là giám đốc, phó giám đốc các trung tâm chính trị cấp huyện, thí sinh </w:t>
      </w:r>
      <w:r w:rsidRPr="00F751C2">
        <w:rPr>
          <w:rFonts w:ascii="Times New Roman" w:hAnsi="Times New Roman" w:cs="Times New Roman"/>
          <w:sz w:val="28"/>
          <w:szCs w:val="28"/>
        </w:rPr>
        <w:t>chưa tham gia thi Hội thi giảng viên lý luận chính trị giỏi của các năm trước</w:t>
      </w:r>
      <w:r>
        <w:rPr>
          <w:rFonts w:ascii="Times New Roman" w:hAnsi="Times New Roman" w:cs="Times New Roman"/>
          <w:sz w:val="28"/>
          <w:szCs w:val="28"/>
        </w:rPr>
        <w:t xml:space="preserve"> dự thi.</w:t>
      </w:r>
    </w:p>
    <w:p w14:paraId="513F6DD9" w14:textId="06A299EF" w:rsidR="00CE3CF9" w:rsidRDefault="00CE3CF9" w:rsidP="006B7789">
      <w:pPr>
        <w:spacing w:before="120" w:after="120" w:line="288" w:lineRule="auto"/>
        <w:ind w:firstLine="720"/>
        <w:jc w:val="both"/>
        <w:rPr>
          <w:rFonts w:ascii="Times New Roman" w:hAnsi="Times New Roman" w:cs="Times New Roman"/>
          <w:i/>
          <w:iCs/>
          <w:sz w:val="28"/>
          <w:szCs w:val="28"/>
        </w:rPr>
      </w:pPr>
      <w:r w:rsidRPr="006B7789">
        <w:rPr>
          <w:rFonts w:ascii="Times New Roman" w:hAnsi="Times New Roman" w:cs="Times New Roman"/>
          <w:b/>
          <w:bCs/>
          <w:i/>
          <w:iCs/>
          <w:sz w:val="28"/>
          <w:szCs w:val="28"/>
        </w:rPr>
        <w:t>Bảng B:</w:t>
      </w:r>
      <w:r w:rsidRPr="00F751C2">
        <w:rPr>
          <w:rFonts w:ascii="Times New Roman" w:hAnsi="Times New Roman" w:cs="Times New Roman"/>
          <w:sz w:val="28"/>
          <w:szCs w:val="28"/>
        </w:rPr>
        <w:t xml:space="preserve"> </w:t>
      </w:r>
      <w:r w:rsidR="001F5B73">
        <w:rPr>
          <w:rFonts w:ascii="Times New Roman" w:hAnsi="Times New Roman" w:cs="Times New Roman"/>
          <w:sz w:val="28"/>
          <w:szCs w:val="28"/>
        </w:rPr>
        <w:t xml:space="preserve">Giảng viên kiêm chức </w:t>
      </w:r>
      <w:r w:rsidRPr="00F751C2">
        <w:rPr>
          <w:rFonts w:ascii="Times New Roman" w:hAnsi="Times New Roman" w:cs="Times New Roman"/>
          <w:sz w:val="28"/>
          <w:szCs w:val="28"/>
        </w:rPr>
        <w:t>ở các Đảng ủy trực thuộc tỉnh</w:t>
      </w:r>
      <w:r w:rsidR="001F5B73">
        <w:rPr>
          <w:rFonts w:ascii="Times New Roman" w:hAnsi="Times New Roman" w:cs="Times New Roman"/>
          <w:sz w:val="28"/>
          <w:szCs w:val="28"/>
        </w:rPr>
        <w:t xml:space="preserve"> (Quân sự, Công an tỉnh, Khối các cơ quan, Khối doanh nghiệp)</w:t>
      </w:r>
      <w:r w:rsidRPr="00F751C2">
        <w:rPr>
          <w:rFonts w:ascii="Times New Roman" w:hAnsi="Times New Roman" w:cs="Times New Roman"/>
          <w:sz w:val="28"/>
          <w:szCs w:val="28"/>
        </w:rPr>
        <w:t xml:space="preserve">, Ủy ban Mặt trận Tổ quốc Việt Nam và các tổ chức chính trị - xã hội tỉnh </w:t>
      </w:r>
      <w:r w:rsidRPr="006B7789">
        <w:rPr>
          <w:rFonts w:ascii="Times New Roman" w:hAnsi="Times New Roman" w:cs="Times New Roman"/>
          <w:i/>
          <w:iCs/>
          <w:sz w:val="28"/>
          <w:szCs w:val="28"/>
        </w:rPr>
        <w:t>(11 thí sinh)</w:t>
      </w:r>
      <w:r w:rsidR="006B7789" w:rsidRPr="006B7789">
        <w:rPr>
          <w:rFonts w:ascii="Times New Roman" w:hAnsi="Times New Roman" w:cs="Times New Roman"/>
          <w:i/>
          <w:iCs/>
          <w:sz w:val="28"/>
          <w:szCs w:val="28"/>
        </w:rPr>
        <w:t>.</w:t>
      </w:r>
    </w:p>
    <w:p w14:paraId="3D4BFEA7" w14:textId="77777777" w:rsidR="005201B2" w:rsidRDefault="00BC19AE" w:rsidP="006B7789">
      <w:pPr>
        <w:spacing w:before="120" w:after="120" w:line="288" w:lineRule="auto"/>
        <w:ind w:firstLine="720"/>
        <w:jc w:val="both"/>
        <w:rPr>
          <w:rFonts w:ascii="Times New Roman" w:hAnsi="Times New Roman" w:cs="Times New Roman"/>
          <w:b/>
          <w:bCs/>
          <w:sz w:val="28"/>
          <w:szCs w:val="28"/>
        </w:rPr>
      </w:pPr>
      <w:r w:rsidRPr="00BC19AE">
        <w:rPr>
          <w:rFonts w:ascii="Times New Roman" w:hAnsi="Times New Roman" w:cs="Times New Roman"/>
          <w:b/>
          <w:bCs/>
          <w:sz w:val="28"/>
          <w:szCs w:val="28"/>
        </w:rPr>
        <w:t>4. Thời gian thi</w:t>
      </w:r>
      <w:r>
        <w:rPr>
          <w:rFonts w:ascii="Times New Roman" w:hAnsi="Times New Roman" w:cs="Times New Roman"/>
          <w:b/>
          <w:bCs/>
          <w:sz w:val="28"/>
          <w:szCs w:val="28"/>
        </w:rPr>
        <w:t xml:space="preserve">: </w:t>
      </w:r>
    </w:p>
    <w:p w14:paraId="2AD79072" w14:textId="0879C062" w:rsidR="00BC19AE" w:rsidRDefault="005201B2" w:rsidP="006B7789">
      <w:pPr>
        <w:spacing w:before="120" w:after="120" w:line="288" w:lineRule="auto"/>
        <w:ind w:firstLine="720"/>
        <w:jc w:val="both"/>
        <w:rPr>
          <w:rFonts w:ascii="Times New Roman" w:hAnsi="Times New Roman" w:cs="Times New Roman"/>
          <w:i/>
          <w:iCs/>
          <w:sz w:val="28"/>
          <w:szCs w:val="28"/>
        </w:rPr>
      </w:pPr>
      <w:r w:rsidRPr="005201B2">
        <w:rPr>
          <w:rFonts w:ascii="Times New Roman" w:hAnsi="Times New Roman" w:cs="Times New Roman"/>
          <w:sz w:val="28"/>
          <w:szCs w:val="28"/>
        </w:rPr>
        <w:t xml:space="preserve">Hội thi được tổ chức tại Hội trường Tỉnh ủy vào 02 ngày </w:t>
      </w:r>
      <w:r w:rsidR="00BC19AE" w:rsidRPr="005201B2">
        <w:rPr>
          <w:rFonts w:ascii="Times New Roman" w:hAnsi="Times New Roman" w:cs="Times New Roman"/>
          <w:sz w:val="28"/>
          <w:szCs w:val="28"/>
        </w:rPr>
        <w:t>trong tháng 6/2024</w:t>
      </w:r>
      <w:r w:rsidRPr="005201B2">
        <w:rPr>
          <w:rFonts w:ascii="Times New Roman" w:hAnsi="Times New Roman" w:cs="Times New Roman"/>
          <w:sz w:val="28"/>
          <w:szCs w:val="28"/>
        </w:rPr>
        <w:t xml:space="preserve"> </w:t>
      </w:r>
      <w:r w:rsidRPr="005201B2">
        <w:rPr>
          <w:rFonts w:ascii="Times New Roman" w:hAnsi="Times New Roman" w:cs="Times New Roman"/>
          <w:i/>
          <w:iCs/>
          <w:sz w:val="28"/>
          <w:szCs w:val="28"/>
        </w:rPr>
        <w:t>(sẽ có văn bản thông báo cụ thể).</w:t>
      </w:r>
    </w:p>
    <w:p w14:paraId="3DF0819E" w14:textId="352DCCEF" w:rsidR="00B646E5" w:rsidRPr="00B646E5" w:rsidRDefault="00B646E5" w:rsidP="006B7789">
      <w:pPr>
        <w:spacing w:before="120" w:after="120" w:line="288" w:lineRule="auto"/>
        <w:ind w:firstLine="720"/>
        <w:jc w:val="both"/>
        <w:rPr>
          <w:rFonts w:ascii="Times New Roman" w:hAnsi="Times New Roman" w:cs="Times New Roman"/>
          <w:b/>
          <w:bCs/>
          <w:sz w:val="28"/>
          <w:szCs w:val="28"/>
        </w:rPr>
      </w:pPr>
      <w:r w:rsidRPr="00B646E5">
        <w:rPr>
          <w:rFonts w:ascii="Times New Roman" w:hAnsi="Times New Roman" w:cs="Times New Roman"/>
          <w:b/>
          <w:bCs/>
          <w:sz w:val="28"/>
          <w:szCs w:val="28"/>
        </w:rPr>
        <w:t>II. THANG ĐIỂM VÀ TIÊU CHÍ CH</w:t>
      </w:r>
      <w:r>
        <w:rPr>
          <w:rFonts w:ascii="Times New Roman" w:hAnsi="Times New Roman" w:cs="Times New Roman"/>
          <w:b/>
          <w:bCs/>
          <w:sz w:val="28"/>
          <w:szCs w:val="28"/>
        </w:rPr>
        <w:t>ẤM</w:t>
      </w:r>
      <w:r w:rsidRPr="00B646E5">
        <w:rPr>
          <w:rFonts w:ascii="Times New Roman" w:hAnsi="Times New Roman" w:cs="Times New Roman"/>
          <w:b/>
          <w:bCs/>
          <w:sz w:val="28"/>
          <w:szCs w:val="28"/>
        </w:rPr>
        <w:t xml:space="preserve"> ĐIỂM</w:t>
      </w:r>
    </w:p>
    <w:p w14:paraId="4564AC06" w14:textId="7B852F63" w:rsidR="00970187" w:rsidRPr="00100610" w:rsidRDefault="00B646E5" w:rsidP="006B7789">
      <w:pPr>
        <w:spacing w:before="120" w:after="120"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970187" w:rsidRPr="00100610">
        <w:rPr>
          <w:rFonts w:ascii="Times New Roman" w:hAnsi="Times New Roman" w:cs="Times New Roman"/>
          <w:b/>
          <w:bCs/>
          <w:sz w:val="28"/>
          <w:szCs w:val="28"/>
        </w:rPr>
        <w:t>. Thang điểm</w:t>
      </w:r>
    </w:p>
    <w:p w14:paraId="40FF5F67" w14:textId="6A379AEE" w:rsidR="000805F5" w:rsidRDefault="000805F5"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Ban Giám khảo Hội thi đánh giá kết quả của người dự thi theo thang điểm 10, trong đó:</w:t>
      </w:r>
    </w:p>
    <w:p w14:paraId="4DD5301C" w14:textId="18F9AC18" w:rsidR="00970187" w:rsidRDefault="00970187"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Điểm phầm thi soạn giáo án: hệ số 2</w:t>
      </w:r>
    </w:p>
    <w:p w14:paraId="4860881F" w14:textId="74EDBC2B" w:rsidR="00970187" w:rsidRDefault="00970187"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Điểm phần thi giảng trực tiếp: hệ số 3.</w:t>
      </w:r>
    </w:p>
    <w:p w14:paraId="2341BCA1" w14:textId="2CD15B42" w:rsidR="00970187" w:rsidRDefault="00970187"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Điểm phần thi trả lời câu hỏi: hệ số 1.</w:t>
      </w:r>
    </w:p>
    <w:p w14:paraId="0B44F022" w14:textId="4A94C339" w:rsidR="000805F5" w:rsidRDefault="00620ACC"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Điểm dự thi</w:t>
      </w:r>
      <w:r w:rsidR="000805F5">
        <w:rPr>
          <w:rFonts w:ascii="Times New Roman" w:hAnsi="Times New Roman" w:cs="Times New Roman"/>
          <w:sz w:val="28"/>
          <w:szCs w:val="28"/>
        </w:rPr>
        <w:t xml:space="preserve"> là trung bình c</w:t>
      </w:r>
      <w:r>
        <w:rPr>
          <w:rFonts w:ascii="Times New Roman" w:hAnsi="Times New Roman" w:cs="Times New Roman"/>
          <w:sz w:val="28"/>
          <w:szCs w:val="28"/>
        </w:rPr>
        <w:t>ộng</w:t>
      </w:r>
      <w:r w:rsidR="000805F5">
        <w:rPr>
          <w:rFonts w:ascii="Times New Roman" w:hAnsi="Times New Roman" w:cs="Times New Roman"/>
          <w:sz w:val="28"/>
          <w:szCs w:val="28"/>
        </w:rPr>
        <w:t xml:space="preserve"> của 03 loại điểm nêu trên (tổng số điểm chia 6). Điểm thi không làm tròn số.</w:t>
      </w:r>
    </w:p>
    <w:p w14:paraId="0012C98F" w14:textId="481DA314" w:rsidR="00620ACC" w:rsidRDefault="00620ACC"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Kết quả chung là điểm trung bình cộng của các thành viên Ban Giám khảo.</w:t>
      </w:r>
    </w:p>
    <w:p w14:paraId="5FD8DCE5" w14:textId="1F1877A7" w:rsidR="00970187" w:rsidRPr="00100610" w:rsidRDefault="00970187" w:rsidP="006B7789">
      <w:pPr>
        <w:spacing w:before="120" w:after="120" w:line="288" w:lineRule="auto"/>
        <w:ind w:firstLine="720"/>
        <w:jc w:val="both"/>
        <w:rPr>
          <w:rFonts w:ascii="Times New Roman" w:hAnsi="Times New Roman" w:cs="Times New Roman"/>
          <w:b/>
          <w:bCs/>
          <w:i/>
          <w:iCs/>
          <w:sz w:val="28"/>
          <w:szCs w:val="28"/>
        </w:rPr>
      </w:pPr>
      <w:r w:rsidRPr="00100610">
        <w:rPr>
          <w:rFonts w:ascii="Times New Roman" w:hAnsi="Times New Roman" w:cs="Times New Roman"/>
          <w:b/>
          <w:bCs/>
          <w:i/>
          <w:iCs/>
          <w:sz w:val="28"/>
          <w:szCs w:val="28"/>
        </w:rPr>
        <w:t xml:space="preserve">* Lưu ý: đối với các thí sinh vượt quá thời gian cho phép, Ban Giám khảo sẽ trừ điểm, như sau: </w:t>
      </w:r>
    </w:p>
    <w:p w14:paraId="2BFD1509" w14:textId="27A1275C" w:rsidR="00970187" w:rsidRDefault="00970187"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Vượt 02 phút </w:t>
      </w:r>
      <w:r w:rsidRPr="00970187">
        <w:rPr>
          <w:rFonts w:ascii="Times New Roman" w:hAnsi="Times New Roman" w:cs="Times New Roman"/>
          <w:b/>
          <w:bCs/>
          <w:sz w:val="28"/>
          <w:szCs w:val="28"/>
        </w:rPr>
        <w:t>trừ 0,25 điểm</w:t>
      </w:r>
      <w:r>
        <w:rPr>
          <w:rFonts w:ascii="Times New Roman" w:hAnsi="Times New Roman" w:cs="Times New Roman"/>
          <w:sz w:val="28"/>
          <w:szCs w:val="28"/>
        </w:rPr>
        <w:t>.</w:t>
      </w:r>
    </w:p>
    <w:p w14:paraId="793AE127" w14:textId="4B8C5CDA" w:rsidR="00970187" w:rsidRDefault="00970187"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vượt 03 phút </w:t>
      </w:r>
      <w:r w:rsidRPr="00970187">
        <w:rPr>
          <w:rFonts w:ascii="Times New Roman" w:hAnsi="Times New Roman" w:cs="Times New Roman"/>
          <w:b/>
          <w:bCs/>
          <w:sz w:val="28"/>
          <w:szCs w:val="28"/>
        </w:rPr>
        <w:t>trừ 0,5 điểm</w:t>
      </w:r>
      <w:r>
        <w:rPr>
          <w:rFonts w:ascii="Times New Roman" w:hAnsi="Times New Roman" w:cs="Times New Roman"/>
          <w:sz w:val="28"/>
          <w:szCs w:val="28"/>
        </w:rPr>
        <w:t>.</w:t>
      </w:r>
    </w:p>
    <w:p w14:paraId="5030E68E" w14:textId="4D5A44CA" w:rsidR="00970187" w:rsidRDefault="00970187"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Vượt 4 phút </w:t>
      </w:r>
      <w:r w:rsidRPr="00970187">
        <w:rPr>
          <w:rFonts w:ascii="Times New Roman" w:hAnsi="Times New Roman" w:cs="Times New Roman"/>
          <w:b/>
          <w:bCs/>
          <w:sz w:val="28"/>
          <w:szCs w:val="28"/>
        </w:rPr>
        <w:t>trừ 01 điểm</w:t>
      </w:r>
      <w:r>
        <w:rPr>
          <w:rFonts w:ascii="Times New Roman" w:hAnsi="Times New Roman" w:cs="Times New Roman"/>
          <w:sz w:val="28"/>
          <w:szCs w:val="28"/>
        </w:rPr>
        <w:t>.</w:t>
      </w:r>
    </w:p>
    <w:p w14:paraId="7B19D2A3" w14:textId="6653E51C" w:rsidR="00970187" w:rsidRDefault="00970187" w:rsidP="00970187">
      <w:pPr>
        <w:spacing w:before="120" w:after="120"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Vượt trên 5 phút </w:t>
      </w:r>
      <w:r w:rsidRPr="00970187">
        <w:rPr>
          <w:rFonts w:ascii="Times New Roman" w:hAnsi="Times New Roman" w:cs="Times New Roman"/>
          <w:b/>
          <w:bCs/>
          <w:sz w:val="28"/>
          <w:szCs w:val="28"/>
        </w:rPr>
        <w:t>trừ 02 điểm</w:t>
      </w:r>
      <w:r>
        <w:rPr>
          <w:rFonts w:ascii="Times New Roman" w:hAnsi="Times New Roman" w:cs="Times New Roman"/>
          <w:b/>
          <w:bCs/>
          <w:sz w:val="28"/>
          <w:szCs w:val="28"/>
        </w:rPr>
        <w:t>.</w:t>
      </w:r>
    </w:p>
    <w:p w14:paraId="0BFBAF50" w14:textId="192836C7" w:rsidR="00B646E5" w:rsidRDefault="00B646E5" w:rsidP="00AA7BAC">
      <w:pPr>
        <w:spacing w:before="120" w:after="120"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Tiêu chí chấm điểm nội dung các phần thi</w:t>
      </w:r>
    </w:p>
    <w:p w14:paraId="14AD7FB1" w14:textId="1A8C3DE4" w:rsidR="00B646E5" w:rsidRDefault="00B646E5" w:rsidP="00AA7BAC">
      <w:pPr>
        <w:spacing w:before="120" w:after="120" w:line="288" w:lineRule="auto"/>
        <w:ind w:firstLine="720"/>
        <w:jc w:val="both"/>
        <w:rPr>
          <w:rFonts w:ascii="Times New Roman" w:hAnsi="Times New Roman"/>
          <w:iCs/>
          <w:color w:val="000000"/>
          <w:sz w:val="28"/>
        </w:rPr>
      </w:pPr>
      <w:r w:rsidRPr="00B646E5">
        <w:rPr>
          <w:rFonts w:ascii="Times New Roman" w:hAnsi="Times New Roman"/>
          <w:b/>
          <w:bCs/>
          <w:iCs/>
          <w:color w:val="000000"/>
          <w:sz w:val="28"/>
        </w:rPr>
        <w:t>2.1. Phần thi giáo án</w:t>
      </w:r>
    </w:p>
    <w:p w14:paraId="1BFC0459" w14:textId="61910D06" w:rsidR="00B646E5" w:rsidRDefault="00B646E5" w:rsidP="00AA7BAC">
      <w:pPr>
        <w:spacing w:before="120" w:after="120" w:line="288" w:lineRule="auto"/>
        <w:ind w:firstLine="720"/>
        <w:jc w:val="both"/>
        <w:rPr>
          <w:rFonts w:ascii="Times New Roman" w:hAnsi="Times New Roman"/>
          <w:color w:val="000000"/>
          <w:sz w:val="28"/>
          <w:lang w:val="vi-VN"/>
        </w:rPr>
      </w:pPr>
      <w:r>
        <w:rPr>
          <w:rFonts w:ascii="Times New Roman" w:hAnsi="Times New Roman"/>
          <w:color w:val="000000"/>
          <w:sz w:val="28"/>
          <w:lang w:val="vi-VN"/>
        </w:rPr>
        <w:t xml:space="preserve">- Bố cục chặt chẽ, cân đối, phân bổ thời gian giảng </w:t>
      </w:r>
      <w:r>
        <w:rPr>
          <w:rFonts w:ascii="Times New Roman" w:hAnsi="Times New Roman"/>
          <w:sz w:val="28"/>
        </w:rPr>
        <w:t>hợp lý,</w:t>
      </w:r>
      <w:r>
        <w:rPr>
          <w:rFonts w:ascii="Times New Roman" w:hAnsi="Times New Roman"/>
          <w:color w:val="000000"/>
          <w:sz w:val="28"/>
          <w:lang w:val="vi-VN"/>
        </w:rPr>
        <w:t xml:space="preserve"> </w:t>
      </w:r>
      <w:r>
        <w:rPr>
          <w:rFonts w:ascii="Times New Roman" w:hAnsi="Times New Roman"/>
          <w:color w:val="000000"/>
          <w:sz w:val="28"/>
        </w:rPr>
        <w:t>cập nhật kiến thức mới</w:t>
      </w:r>
      <w:r>
        <w:rPr>
          <w:rFonts w:ascii="Times New Roman" w:hAnsi="Times New Roman"/>
          <w:color w:val="000000"/>
          <w:sz w:val="28"/>
          <w:lang w:val="vi-VN"/>
        </w:rPr>
        <w:t>: 01 điểm.</w:t>
      </w:r>
    </w:p>
    <w:p w14:paraId="2E3F8022" w14:textId="77777777" w:rsidR="00B646E5" w:rsidRDefault="00B646E5" w:rsidP="00AA7BAC">
      <w:pPr>
        <w:spacing w:before="120" w:after="120" w:line="288" w:lineRule="auto"/>
        <w:ind w:firstLine="720"/>
        <w:jc w:val="both"/>
        <w:rPr>
          <w:rFonts w:ascii="Times New Roman" w:hAnsi="Times New Roman"/>
          <w:color w:val="000000"/>
          <w:sz w:val="28"/>
          <w:lang w:val="vi-VN"/>
        </w:rPr>
      </w:pPr>
      <w:r>
        <w:rPr>
          <w:rFonts w:ascii="Times New Roman" w:hAnsi="Times New Roman"/>
          <w:color w:val="000000"/>
          <w:sz w:val="28"/>
          <w:lang w:val="vi-VN"/>
        </w:rPr>
        <w:t xml:space="preserve">- Dẫn nhập nội dung </w:t>
      </w:r>
      <w:r>
        <w:rPr>
          <w:rFonts w:ascii="Times New Roman" w:hAnsi="Times New Roman"/>
          <w:color w:val="000000"/>
          <w:sz w:val="28"/>
        </w:rPr>
        <w:t>hợp lý</w:t>
      </w:r>
      <w:r>
        <w:rPr>
          <w:rFonts w:ascii="Times New Roman" w:hAnsi="Times New Roman"/>
          <w:color w:val="000000"/>
          <w:sz w:val="28"/>
          <w:lang w:val="vi-VN"/>
        </w:rPr>
        <w:t>, ngắn gọn: 01 điểm.</w:t>
      </w:r>
    </w:p>
    <w:p w14:paraId="55235BDC" w14:textId="77777777" w:rsidR="00B646E5" w:rsidRDefault="00B646E5" w:rsidP="00AA7BAC">
      <w:pPr>
        <w:spacing w:before="120" w:after="120" w:line="288" w:lineRule="auto"/>
        <w:ind w:firstLine="720"/>
        <w:jc w:val="both"/>
        <w:rPr>
          <w:rFonts w:ascii="Times New Roman" w:hAnsi="Times New Roman"/>
          <w:color w:val="000000"/>
          <w:sz w:val="28"/>
          <w:lang w:val="vi-VN"/>
        </w:rPr>
      </w:pPr>
      <w:r>
        <w:rPr>
          <w:rFonts w:ascii="Times New Roman" w:hAnsi="Times New Roman"/>
          <w:color w:val="000000"/>
          <w:sz w:val="28"/>
          <w:lang w:val="vi-VN"/>
        </w:rPr>
        <w:t xml:space="preserve">- Nội dung đầy đủ, </w:t>
      </w:r>
      <w:r>
        <w:rPr>
          <w:rFonts w:ascii="Times New Roman" w:hAnsi="Times New Roman"/>
          <w:sz w:val="28"/>
        </w:rPr>
        <w:t xml:space="preserve">đảm bảo tính khoa học, </w:t>
      </w:r>
      <w:r>
        <w:rPr>
          <w:rFonts w:ascii="Times New Roman" w:hAnsi="Times New Roman"/>
          <w:sz w:val="28"/>
          <w:lang w:val="vi-VN"/>
        </w:rPr>
        <w:t>không sai kiến thức</w:t>
      </w:r>
      <w:r>
        <w:rPr>
          <w:rFonts w:ascii="Times New Roman" w:hAnsi="Times New Roman"/>
          <w:color w:val="000000"/>
          <w:sz w:val="28"/>
          <w:lang w:val="vi-VN"/>
        </w:rPr>
        <w:t>, gắn lý luận với thực tiễn: 06 điểm.</w:t>
      </w:r>
    </w:p>
    <w:p w14:paraId="4887FA03" w14:textId="77777777" w:rsidR="00B646E5" w:rsidRDefault="00B646E5" w:rsidP="00AA7BAC">
      <w:pPr>
        <w:spacing w:before="120" w:after="120" w:line="288" w:lineRule="auto"/>
        <w:ind w:firstLine="720"/>
        <w:jc w:val="both"/>
        <w:rPr>
          <w:rFonts w:ascii="Times New Roman" w:hAnsi="Times New Roman"/>
          <w:color w:val="000000"/>
          <w:sz w:val="28"/>
          <w:lang w:val="vi-VN"/>
        </w:rPr>
      </w:pPr>
      <w:r>
        <w:rPr>
          <w:rFonts w:ascii="Times New Roman" w:hAnsi="Times New Roman"/>
          <w:color w:val="000000"/>
          <w:sz w:val="28"/>
          <w:lang w:val="vi-VN"/>
        </w:rPr>
        <w:t xml:space="preserve">- Sử dụng từ ngữ </w:t>
      </w:r>
      <w:r>
        <w:rPr>
          <w:rFonts w:ascii="Times New Roman" w:hAnsi="Times New Roman"/>
          <w:color w:val="000000"/>
          <w:sz w:val="28"/>
        </w:rPr>
        <w:t>phù hợp</w:t>
      </w:r>
      <w:r>
        <w:rPr>
          <w:rFonts w:ascii="Times New Roman" w:hAnsi="Times New Roman"/>
          <w:color w:val="000000"/>
          <w:sz w:val="28"/>
          <w:lang w:val="vi-VN"/>
        </w:rPr>
        <w:t>, trong sáng, dễ hiểu: 01 điểm.</w:t>
      </w:r>
    </w:p>
    <w:p w14:paraId="238F1EEE" w14:textId="77777777" w:rsidR="00B646E5" w:rsidRDefault="00B646E5" w:rsidP="00AA7BAC">
      <w:pPr>
        <w:spacing w:before="120" w:after="120" w:line="288" w:lineRule="auto"/>
        <w:ind w:firstLine="720"/>
        <w:jc w:val="both"/>
        <w:rPr>
          <w:rFonts w:ascii="Times New Roman" w:hAnsi="Times New Roman"/>
          <w:color w:val="000000"/>
          <w:sz w:val="28"/>
          <w:lang w:val="vi-VN"/>
        </w:rPr>
      </w:pPr>
      <w:r>
        <w:rPr>
          <w:rFonts w:ascii="Times New Roman" w:hAnsi="Times New Roman"/>
          <w:color w:val="000000"/>
          <w:sz w:val="28"/>
          <w:lang w:val="vi-VN"/>
        </w:rPr>
        <w:t xml:space="preserve">- Hình thức trình bày </w:t>
      </w:r>
      <w:r>
        <w:rPr>
          <w:rFonts w:ascii="Times New Roman" w:hAnsi="Times New Roman"/>
          <w:sz w:val="28"/>
        </w:rPr>
        <w:t xml:space="preserve">đúng quy định, </w:t>
      </w:r>
      <w:r>
        <w:rPr>
          <w:rFonts w:ascii="Times New Roman" w:hAnsi="Times New Roman"/>
          <w:sz w:val="28"/>
          <w:lang w:val="vi-VN"/>
        </w:rPr>
        <w:t>rõ ràng</w:t>
      </w:r>
      <w:r>
        <w:rPr>
          <w:rFonts w:ascii="Times New Roman" w:hAnsi="Times New Roman"/>
          <w:b/>
          <w:i/>
          <w:sz w:val="28"/>
          <w:lang w:val="vi-VN"/>
        </w:rPr>
        <w:t>,</w:t>
      </w:r>
      <w:r>
        <w:rPr>
          <w:rFonts w:ascii="Times New Roman" w:hAnsi="Times New Roman"/>
          <w:color w:val="000000"/>
          <w:sz w:val="28"/>
          <w:lang w:val="vi-VN"/>
        </w:rPr>
        <w:t xml:space="preserve"> đẹp</w:t>
      </w:r>
      <w:r>
        <w:rPr>
          <w:rFonts w:ascii="Times New Roman" w:hAnsi="Times New Roman"/>
          <w:color w:val="000000"/>
          <w:sz w:val="28"/>
        </w:rPr>
        <w:t>, có hình ảnh minh họa</w:t>
      </w:r>
      <w:r>
        <w:rPr>
          <w:rFonts w:ascii="Times New Roman" w:hAnsi="Times New Roman"/>
          <w:color w:val="000000"/>
          <w:sz w:val="28"/>
          <w:lang w:val="vi-VN"/>
        </w:rPr>
        <w:t xml:space="preserve">: 01 điểm. </w:t>
      </w:r>
    </w:p>
    <w:p w14:paraId="44A26222" w14:textId="124E33A1" w:rsidR="00B646E5" w:rsidRPr="00B646E5" w:rsidRDefault="00B646E5" w:rsidP="00AA7BAC">
      <w:pPr>
        <w:spacing w:before="120" w:after="120" w:line="288" w:lineRule="auto"/>
        <w:ind w:firstLine="720"/>
        <w:jc w:val="both"/>
        <w:rPr>
          <w:rFonts w:ascii="Times New Roman" w:hAnsi="Times New Roman"/>
          <w:i/>
          <w:color w:val="000000"/>
          <w:sz w:val="28"/>
          <w:lang w:val="en-US"/>
        </w:rPr>
      </w:pPr>
      <w:r w:rsidRPr="00B646E5">
        <w:rPr>
          <w:rFonts w:ascii="Times New Roman" w:hAnsi="Times New Roman"/>
          <w:b/>
          <w:bCs/>
          <w:iCs/>
          <w:color w:val="000000"/>
          <w:sz w:val="28"/>
        </w:rPr>
        <w:t>2</w:t>
      </w:r>
      <w:r w:rsidRPr="00B646E5">
        <w:rPr>
          <w:rFonts w:ascii="Times New Roman" w:hAnsi="Times New Roman"/>
          <w:b/>
          <w:bCs/>
          <w:iCs/>
          <w:color w:val="000000"/>
          <w:sz w:val="28"/>
          <w:lang w:val="vi-VN"/>
        </w:rPr>
        <w:t>.2</w:t>
      </w:r>
      <w:r w:rsidRPr="00B646E5">
        <w:rPr>
          <w:rFonts w:ascii="Times New Roman" w:hAnsi="Times New Roman"/>
          <w:b/>
          <w:bCs/>
          <w:iCs/>
          <w:color w:val="000000"/>
          <w:sz w:val="28"/>
        </w:rPr>
        <w:t>.</w:t>
      </w:r>
      <w:r w:rsidRPr="00B646E5">
        <w:rPr>
          <w:rFonts w:ascii="Times New Roman" w:hAnsi="Times New Roman"/>
          <w:b/>
          <w:bCs/>
          <w:iCs/>
          <w:color w:val="000000"/>
          <w:sz w:val="28"/>
          <w:lang w:val="vi-VN"/>
        </w:rPr>
        <w:t xml:space="preserve"> Phần thi </w:t>
      </w:r>
      <w:r w:rsidRPr="00B646E5">
        <w:rPr>
          <w:rFonts w:ascii="Times New Roman" w:hAnsi="Times New Roman"/>
          <w:b/>
          <w:bCs/>
          <w:iCs/>
          <w:color w:val="000000"/>
          <w:sz w:val="28"/>
        </w:rPr>
        <w:t>giảng</w:t>
      </w:r>
    </w:p>
    <w:p w14:paraId="249B8BBE" w14:textId="77777777" w:rsidR="00B646E5" w:rsidRDefault="00B646E5" w:rsidP="00AA7BAC">
      <w:pPr>
        <w:spacing w:before="120" w:after="120" w:line="288" w:lineRule="auto"/>
        <w:ind w:firstLine="720"/>
        <w:jc w:val="both"/>
        <w:rPr>
          <w:rFonts w:ascii="Times New Roman" w:hAnsi="Times New Roman"/>
          <w:color w:val="000000"/>
          <w:sz w:val="28"/>
          <w:lang w:val="vi-VN"/>
        </w:rPr>
      </w:pPr>
      <w:r>
        <w:rPr>
          <w:rFonts w:ascii="Times New Roman" w:hAnsi="Times New Roman"/>
          <w:color w:val="000000"/>
          <w:sz w:val="28"/>
          <w:lang w:val="vi-VN"/>
        </w:rPr>
        <w:t xml:space="preserve">- </w:t>
      </w:r>
      <w:r>
        <w:rPr>
          <w:rFonts w:ascii="Times New Roman" w:hAnsi="Times New Roman"/>
          <w:color w:val="000000"/>
          <w:sz w:val="28"/>
        </w:rPr>
        <w:t>Giảng</w:t>
      </w:r>
      <w:r>
        <w:rPr>
          <w:rFonts w:ascii="Times New Roman" w:hAnsi="Times New Roman"/>
          <w:color w:val="000000"/>
          <w:sz w:val="28"/>
          <w:lang w:val="vi-VN"/>
        </w:rPr>
        <w:t xml:space="preserve"> đúng, đủ nội dung, chặt chẽ, </w:t>
      </w:r>
      <w:r>
        <w:rPr>
          <w:rFonts w:ascii="Times New Roman" w:hAnsi="Times New Roman"/>
          <w:color w:val="000000"/>
          <w:sz w:val="28"/>
        </w:rPr>
        <w:t xml:space="preserve">súc tích, </w:t>
      </w:r>
      <w:r>
        <w:rPr>
          <w:rFonts w:ascii="Times New Roman" w:hAnsi="Times New Roman"/>
          <w:color w:val="000000"/>
          <w:sz w:val="28"/>
          <w:lang w:val="vi-VN"/>
        </w:rPr>
        <w:t xml:space="preserve">rút ra được ý nghĩa sâu sắc, có liên hệ thực tiễn: 07 điểm.  </w:t>
      </w:r>
    </w:p>
    <w:p w14:paraId="7E4CC63F" w14:textId="77777777" w:rsidR="00B646E5" w:rsidRDefault="00B646E5" w:rsidP="00AA7BAC">
      <w:pPr>
        <w:spacing w:before="120" w:after="120" w:line="288" w:lineRule="auto"/>
        <w:ind w:firstLine="720"/>
        <w:jc w:val="both"/>
        <w:rPr>
          <w:rFonts w:ascii="Times New Roman" w:hAnsi="Times New Roman"/>
          <w:color w:val="000000"/>
          <w:sz w:val="28"/>
          <w:lang w:val="en-US"/>
        </w:rPr>
      </w:pPr>
      <w:r>
        <w:rPr>
          <w:rFonts w:ascii="Times New Roman" w:hAnsi="Times New Roman"/>
          <w:color w:val="000000"/>
          <w:sz w:val="28"/>
          <w:lang w:val="vi-VN"/>
        </w:rPr>
        <w:t>- Ngôn ngữ chính xác, rõ ràng, dễ nghe: 01 điểm</w:t>
      </w:r>
      <w:r>
        <w:rPr>
          <w:rFonts w:ascii="Times New Roman" w:hAnsi="Times New Roman"/>
          <w:color w:val="000000"/>
          <w:sz w:val="28"/>
        </w:rPr>
        <w:t>.</w:t>
      </w:r>
    </w:p>
    <w:p w14:paraId="625E5100" w14:textId="77777777" w:rsidR="00B646E5" w:rsidRDefault="00B646E5" w:rsidP="00AA7BAC">
      <w:pPr>
        <w:spacing w:before="120" w:after="120" w:line="288" w:lineRule="auto"/>
        <w:ind w:firstLine="720"/>
        <w:jc w:val="both"/>
        <w:rPr>
          <w:rFonts w:ascii="Times New Roman" w:hAnsi="Times New Roman"/>
          <w:color w:val="000000"/>
          <w:sz w:val="28"/>
        </w:rPr>
      </w:pPr>
      <w:r>
        <w:rPr>
          <w:rFonts w:ascii="Times New Roman" w:hAnsi="Times New Roman"/>
          <w:color w:val="000000"/>
          <w:sz w:val="28"/>
        </w:rPr>
        <w:t>- Phong cách giảng đảm bảo tính sư phạm, lôi cuốn người nghe: 01 điểm.</w:t>
      </w:r>
    </w:p>
    <w:p w14:paraId="57565F6A" w14:textId="77777777" w:rsidR="00B646E5" w:rsidRPr="00B646E5" w:rsidRDefault="00B646E5" w:rsidP="00AA7BAC">
      <w:pPr>
        <w:spacing w:before="120" w:after="120" w:line="288" w:lineRule="auto"/>
        <w:ind w:firstLine="720"/>
        <w:jc w:val="both"/>
        <w:rPr>
          <w:rFonts w:ascii="Times New Roman" w:hAnsi="Times New Roman"/>
          <w:color w:val="000000"/>
          <w:sz w:val="28"/>
          <w:lang w:val="en-US"/>
        </w:rPr>
      </w:pPr>
      <w:r>
        <w:rPr>
          <w:rFonts w:ascii="Times New Roman" w:hAnsi="Times New Roman"/>
          <w:color w:val="000000"/>
          <w:sz w:val="28"/>
          <w:lang w:val="vi-VN"/>
        </w:rPr>
        <w:t>- Sử dụng một cách nhuần nhuyễn giáo án điện tử: 01 điểm</w:t>
      </w:r>
      <w:r>
        <w:rPr>
          <w:rFonts w:ascii="Times New Roman" w:hAnsi="Times New Roman"/>
          <w:color w:val="000000"/>
          <w:sz w:val="28"/>
        </w:rPr>
        <w:t>.</w:t>
      </w:r>
    </w:p>
    <w:p w14:paraId="27974D5C" w14:textId="43D3D898" w:rsidR="00B646E5" w:rsidRPr="00B646E5" w:rsidRDefault="00B646E5" w:rsidP="00AA7BAC">
      <w:pPr>
        <w:spacing w:before="120" w:after="120" w:line="288" w:lineRule="auto"/>
        <w:ind w:firstLine="720"/>
        <w:jc w:val="both"/>
        <w:rPr>
          <w:rFonts w:ascii="Times New Roman" w:hAnsi="Times New Roman"/>
          <w:b/>
          <w:bCs/>
          <w:iCs/>
          <w:color w:val="000000"/>
          <w:sz w:val="28"/>
        </w:rPr>
      </w:pPr>
      <w:r w:rsidRPr="00B646E5">
        <w:rPr>
          <w:rFonts w:ascii="Times New Roman" w:hAnsi="Times New Roman"/>
          <w:b/>
          <w:bCs/>
          <w:iCs/>
          <w:color w:val="000000"/>
          <w:sz w:val="28"/>
        </w:rPr>
        <w:t>2.3. Phần thi trả lời câu hỏ</w:t>
      </w:r>
      <w:r>
        <w:rPr>
          <w:rFonts w:ascii="Times New Roman" w:hAnsi="Times New Roman"/>
          <w:b/>
          <w:bCs/>
          <w:iCs/>
          <w:color w:val="000000"/>
          <w:sz w:val="28"/>
        </w:rPr>
        <w:t>i</w:t>
      </w:r>
    </w:p>
    <w:p w14:paraId="727F92D1" w14:textId="77777777" w:rsidR="00B646E5" w:rsidRDefault="00B646E5" w:rsidP="00AA7BAC">
      <w:pPr>
        <w:spacing w:before="120" w:after="120" w:line="288" w:lineRule="auto"/>
        <w:ind w:firstLine="720"/>
        <w:jc w:val="both"/>
        <w:rPr>
          <w:rFonts w:ascii="Times New Roman" w:hAnsi="Times New Roman"/>
          <w:color w:val="000000"/>
          <w:sz w:val="28"/>
        </w:rPr>
      </w:pPr>
      <w:r>
        <w:rPr>
          <w:rFonts w:ascii="Times New Roman" w:hAnsi="Times New Roman"/>
          <w:color w:val="000000"/>
          <w:sz w:val="28"/>
        </w:rPr>
        <w:t>- Trả lời đúng, đủ nội dung câu hỏi đặt ra: 07 điểm</w:t>
      </w:r>
    </w:p>
    <w:p w14:paraId="4D6DF533" w14:textId="374C7408" w:rsidR="00B646E5" w:rsidRDefault="00B646E5" w:rsidP="00AA7BAC">
      <w:pPr>
        <w:spacing w:before="120" w:after="120" w:line="288" w:lineRule="auto"/>
        <w:ind w:firstLine="720"/>
        <w:jc w:val="both"/>
        <w:rPr>
          <w:rFonts w:ascii="Times New Roman" w:hAnsi="Times New Roman"/>
          <w:color w:val="000000"/>
          <w:sz w:val="28"/>
        </w:rPr>
      </w:pPr>
      <w:r>
        <w:rPr>
          <w:rFonts w:ascii="Times New Roman" w:hAnsi="Times New Roman"/>
          <w:color w:val="000000"/>
          <w:sz w:val="28"/>
        </w:rPr>
        <w:t>- Trả lời linh hoạt, súc tích, có liên hệ thực tiễn: 03 điểm.</w:t>
      </w:r>
    </w:p>
    <w:p w14:paraId="6CCE72E4" w14:textId="112F1AB7" w:rsidR="00F751C2" w:rsidRPr="006B7789" w:rsidRDefault="006B7789" w:rsidP="006B7789">
      <w:pPr>
        <w:spacing w:before="120" w:after="120" w:line="288" w:lineRule="auto"/>
        <w:ind w:firstLine="720"/>
        <w:jc w:val="both"/>
        <w:rPr>
          <w:rFonts w:ascii="Times New Roman" w:hAnsi="Times New Roman" w:cs="Times New Roman"/>
          <w:b/>
          <w:bCs/>
          <w:sz w:val="28"/>
          <w:szCs w:val="28"/>
        </w:rPr>
      </w:pPr>
      <w:r w:rsidRPr="006B7789">
        <w:rPr>
          <w:rFonts w:ascii="Times New Roman" w:hAnsi="Times New Roman" w:cs="Times New Roman"/>
          <w:b/>
          <w:bCs/>
          <w:sz w:val="28"/>
          <w:szCs w:val="28"/>
        </w:rPr>
        <w:t>II</w:t>
      </w:r>
      <w:r w:rsidR="00B646E5">
        <w:rPr>
          <w:rFonts w:ascii="Times New Roman" w:hAnsi="Times New Roman" w:cs="Times New Roman"/>
          <w:b/>
          <w:bCs/>
          <w:sz w:val="28"/>
          <w:szCs w:val="28"/>
        </w:rPr>
        <w:t>I</w:t>
      </w:r>
      <w:r w:rsidRPr="006B7789">
        <w:rPr>
          <w:rFonts w:ascii="Times New Roman" w:hAnsi="Times New Roman" w:cs="Times New Roman"/>
          <w:b/>
          <w:bCs/>
          <w:sz w:val="28"/>
          <w:szCs w:val="28"/>
        </w:rPr>
        <w:t>. HỒ SƠ ĐĂNG KÝ DỰ THI</w:t>
      </w:r>
    </w:p>
    <w:p w14:paraId="790D5420" w14:textId="35158DCA" w:rsidR="006B7789" w:rsidRDefault="00F751C2"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Ban Tuyên giáo các huyện ủy, thành ủy, đảng ủy trực thuộc, Ủy ban Mặt trận Tổ quốc Việt Nam và các tổ chức chính trị -</w:t>
      </w:r>
      <w:r w:rsidR="006B7789">
        <w:rPr>
          <w:rFonts w:ascii="Times New Roman" w:hAnsi="Times New Roman" w:cs="Times New Roman"/>
          <w:sz w:val="28"/>
          <w:szCs w:val="28"/>
        </w:rPr>
        <w:t xml:space="preserve"> </w:t>
      </w:r>
      <w:r w:rsidRPr="00F751C2">
        <w:rPr>
          <w:rFonts w:ascii="Times New Roman" w:hAnsi="Times New Roman" w:cs="Times New Roman"/>
          <w:sz w:val="28"/>
          <w:szCs w:val="28"/>
        </w:rPr>
        <w:t xml:space="preserve">xã hội tỉnh gửi danh sách và hồ </w:t>
      </w:r>
      <w:r w:rsidRPr="00F751C2">
        <w:rPr>
          <w:rFonts w:ascii="Times New Roman" w:hAnsi="Times New Roman" w:cs="Times New Roman"/>
          <w:sz w:val="28"/>
          <w:szCs w:val="28"/>
        </w:rPr>
        <w:lastRenderedPageBreak/>
        <w:t xml:space="preserve">sơ thí sinh dự thi về Ban Tuyên giáo Tỉnh ủy </w:t>
      </w:r>
      <w:r w:rsidRPr="000805F5">
        <w:rPr>
          <w:rFonts w:ascii="Times New Roman" w:hAnsi="Times New Roman" w:cs="Times New Roman"/>
          <w:i/>
          <w:iCs/>
          <w:sz w:val="28"/>
          <w:szCs w:val="28"/>
        </w:rPr>
        <w:t xml:space="preserve">(qua Phòng Lý luận </w:t>
      </w:r>
      <w:r w:rsidR="006B7789" w:rsidRPr="000805F5">
        <w:rPr>
          <w:rFonts w:ascii="Times New Roman" w:hAnsi="Times New Roman" w:cs="Times New Roman"/>
          <w:i/>
          <w:iCs/>
          <w:sz w:val="28"/>
          <w:szCs w:val="28"/>
        </w:rPr>
        <w:t xml:space="preserve">Chính </w:t>
      </w:r>
      <w:r w:rsidRPr="000805F5">
        <w:rPr>
          <w:rFonts w:ascii="Times New Roman" w:hAnsi="Times New Roman" w:cs="Times New Roman"/>
          <w:i/>
          <w:iCs/>
          <w:sz w:val="28"/>
          <w:szCs w:val="28"/>
        </w:rPr>
        <w:t>trị -</w:t>
      </w:r>
      <w:r w:rsidR="006B7789" w:rsidRPr="000805F5">
        <w:rPr>
          <w:rFonts w:ascii="Times New Roman" w:hAnsi="Times New Roman" w:cs="Times New Roman"/>
          <w:i/>
          <w:iCs/>
          <w:sz w:val="28"/>
          <w:szCs w:val="28"/>
        </w:rPr>
        <w:t xml:space="preserve"> Lịch </w:t>
      </w:r>
      <w:r w:rsidRPr="000805F5">
        <w:rPr>
          <w:rFonts w:ascii="Times New Roman" w:hAnsi="Times New Roman" w:cs="Times New Roman"/>
          <w:i/>
          <w:iCs/>
          <w:sz w:val="28"/>
          <w:szCs w:val="28"/>
        </w:rPr>
        <w:t>sử Đảng)</w:t>
      </w:r>
      <w:r w:rsidRPr="00F751C2">
        <w:rPr>
          <w:rFonts w:ascii="Times New Roman" w:hAnsi="Times New Roman" w:cs="Times New Roman"/>
          <w:sz w:val="28"/>
          <w:szCs w:val="28"/>
        </w:rPr>
        <w:t xml:space="preserve"> </w:t>
      </w:r>
      <w:r w:rsidR="000805F5">
        <w:rPr>
          <w:rFonts w:ascii="Times New Roman" w:hAnsi="Times New Roman" w:cs="Times New Roman"/>
          <w:b/>
          <w:bCs/>
          <w:sz w:val="28"/>
          <w:szCs w:val="28"/>
        </w:rPr>
        <w:t>trước ngày 31/</w:t>
      </w:r>
      <w:r w:rsidRPr="006B7789">
        <w:rPr>
          <w:rFonts w:ascii="Times New Roman" w:hAnsi="Times New Roman" w:cs="Times New Roman"/>
          <w:b/>
          <w:bCs/>
          <w:sz w:val="28"/>
          <w:szCs w:val="28"/>
        </w:rPr>
        <w:t>05/2024.</w:t>
      </w:r>
      <w:r w:rsidRPr="00F751C2">
        <w:rPr>
          <w:rFonts w:ascii="Times New Roman" w:hAnsi="Times New Roman" w:cs="Times New Roman"/>
          <w:sz w:val="28"/>
          <w:szCs w:val="28"/>
        </w:rPr>
        <w:t xml:space="preserve"> Hồ sơ </w:t>
      </w:r>
      <w:r w:rsidR="000805F5">
        <w:rPr>
          <w:rFonts w:ascii="Times New Roman" w:hAnsi="Times New Roman" w:cs="Times New Roman"/>
          <w:sz w:val="28"/>
          <w:szCs w:val="28"/>
        </w:rPr>
        <w:t xml:space="preserve">dự thi bao </w:t>
      </w:r>
      <w:r w:rsidRPr="00F751C2">
        <w:rPr>
          <w:rFonts w:ascii="Times New Roman" w:hAnsi="Times New Roman" w:cs="Times New Roman"/>
          <w:sz w:val="28"/>
          <w:szCs w:val="28"/>
        </w:rPr>
        <w:t>gồm:</w:t>
      </w:r>
    </w:p>
    <w:p w14:paraId="1ED31ABA" w14:textId="02E7ECEA" w:rsidR="000805F5" w:rsidRDefault="00F751C2"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 xml:space="preserve"> +</w:t>
      </w:r>
      <w:r w:rsidR="006B7789">
        <w:rPr>
          <w:rFonts w:ascii="Times New Roman" w:hAnsi="Times New Roman" w:cs="Times New Roman"/>
          <w:sz w:val="28"/>
          <w:szCs w:val="28"/>
        </w:rPr>
        <w:t xml:space="preserve"> </w:t>
      </w:r>
      <w:r w:rsidRPr="00F751C2">
        <w:rPr>
          <w:rFonts w:ascii="Times New Roman" w:hAnsi="Times New Roman" w:cs="Times New Roman"/>
          <w:sz w:val="28"/>
          <w:szCs w:val="28"/>
        </w:rPr>
        <w:t>Văn bản cử thí sinh dự thi</w:t>
      </w:r>
      <w:r w:rsidR="000805F5">
        <w:rPr>
          <w:rFonts w:ascii="Times New Roman" w:hAnsi="Times New Roman" w:cs="Times New Roman"/>
          <w:sz w:val="28"/>
          <w:szCs w:val="28"/>
        </w:rPr>
        <w:t xml:space="preserve"> tham gia Hội thi giảng viên lý luận chính trị giỏi năm 2024.</w:t>
      </w:r>
    </w:p>
    <w:p w14:paraId="26F191B7" w14:textId="5D36FC65" w:rsidR="000805F5" w:rsidRDefault="000805F5" w:rsidP="006B778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Lý lịch trích ngang, ảnh của giảng viên tham gia Hội thi có xác nhận của cơ quan, đơn vi.</w:t>
      </w:r>
    </w:p>
    <w:p w14:paraId="686F1F8A" w14:textId="75DDDBD0" w:rsidR="007535E0" w:rsidRPr="000805F5" w:rsidRDefault="00F751C2"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w:t>
      </w:r>
      <w:r w:rsidR="006B7789">
        <w:rPr>
          <w:rFonts w:ascii="Times New Roman" w:hAnsi="Times New Roman" w:cs="Times New Roman"/>
          <w:sz w:val="28"/>
          <w:szCs w:val="28"/>
        </w:rPr>
        <w:t xml:space="preserve"> </w:t>
      </w:r>
      <w:r w:rsidR="006B7789" w:rsidRPr="00F751C2">
        <w:rPr>
          <w:rFonts w:ascii="Times New Roman" w:hAnsi="Times New Roman" w:cs="Times New Roman"/>
          <w:sz w:val="28"/>
          <w:szCs w:val="28"/>
        </w:rPr>
        <w:t xml:space="preserve">Đề </w:t>
      </w:r>
      <w:r w:rsidRPr="00F751C2">
        <w:rPr>
          <w:rFonts w:ascii="Times New Roman" w:hAnsi="Times New Roman" w:cs="Times New Roman"/>
          <w:sz w:val="28"/>
          <w:szCs w:val="28"/>
        </w:rPr>
        <w:t>cương, giáo án tham gia Hội thi</w:t>
      </w:r>
      <w:r w:rsidR="007535E0">
        <w:rPr>
          <w:rFonts w:ascii="Times New Roman" w:hAnsi="Times New Roman" w:cs="Times New Roman"/>
          <w:sz w:val="28"/>
          <w:szCs w:val="28"/>
        </w:rPr>
        <w:t>: đảm bảo theo</w:t>
      </w:r>
      <w:r w:rsidR="007535E0">
        <w:rPr>
          <w:rFonts w:ascii="Times New Roman" w:hAnsi="Times New Roman" w:cs="Times New Roman"/>
          <w:i/>
          <w:iCs/>
          <w:sz w:val="28"/>
          <w:szCs w:val="28"/>
        </w:rPr>
        <w:t xml:space="preserve"> </w:t>
      </w:r>
      <w:r w:rsidR="007535E0" w:rsidRPr="000805F5">
        <w:rPr>
          <w:rFonts w:ascii="Times New Roman" w:hAnsi="Times New Roman" w:cs="Times New Roman"/>
          <w:sz w:val="28"/>
          <w:szCs w:val="28"/>
        </w:rPr>
        <w:t>phụ lục</w:t>
      </w:r>
      <w:r w:rsidR="000805F5" w:rsidRPr="000805F5">
        <w:rPr>
          <w:rFonts w:ascii="Times New Roman" w:hAnsi="Times New Roman" w:cs="Times New Roman"/>
          <w:sz w:val="28"/>
          <w:szCs w:val="28"/>
        </w:rPr>
        <w:t xml:space="preserve"> </w:t>
      </w:r>
      <w:r w:rsidRPr="000805F5">
        <w:rPr>
          <w:rFonts w:ascii="Times New Roman" w:hAnsi="Times New Roman" w:cs="Times New Roman"/>
          <w:sz w:val="28"/>
          <w:szCs w:val="28"/>
        </w:rPr>
        <w:t>mẫu</w:t>
      </w:r>
      <w:r w:rsidR="007535E0" w:rsidRPr="000805F5">
        <w:rPr>
          <w:rFonts w:ascii="Times New Roman" w:hAnsi="Times New Roman" w:cs="Times New Roman"/>
          <w:sz w:val="28"/>
          <w:szCs w:val="28"/>
        </w:rPr>
        <w:t xml:space="preserve"> 03</w:t>
      </w:r>
      <w:r w:rsidR="000805F5" w:rsidRPr="000805F5">
        <w:rPr>
          <w:rFonts w:ascii="Times New Roman" w:hAnsi="Times New Roman" w:cs="Times New Roman"/>
          <w:sz w:val="28"/>
          <w:szCs w:val="28"/>
        </w:rPr>
        <w:t>: Giáo án của Quyết định số 883-QĐ/BTGTW ngày 24/11/2021 của Ban Tuyên giáo Trung ương về ban hành Quy chế đào tạo, bồi dưỡng của trung tâm chính trị cấp huyện.</w:t>
      </w:r>
    </w:p>
    <w:p w14:paraId="649BB533" w14:textId="383D3C6C" w:rsidR="00F751C2" w:rsidRPr="00F751C2" w:rsidRDefault="00F751C2" w:rsidP="006B7789">
      <w:pPr>
        <w:spacing w:before="120" w:after="120" w:line="288" w:lineRule="auto"/>
        <w:ind w:firstLine="720"/>
        <w:jc w:val="both"/>
        <w:rPr>
          <w:rFonts w:ascii="Times New Roman" w:hAnsi="Times New Roman" w:cs="Times New Roman"/>
          <w:sz w:val="28"/>
          <w:szCs w:val="28"/>
        </w:rPr>
      </w:pPr>
      <w:r w:rsidRPr="00F751C2">
        <w:rPr>
          <w:rFonts w:ascii="Times New Roman" w:hAnsi="Times New Roman" w:cs="Times New Roman"/>
          <w:sz w:val="28"/>
          <w:szCs w:val="28"/>
        </w:rPr>
        <w:t xml:space="preserve">Trên đây là Thể lệ Hội thi giảng viên lý luận chính trị giỏi năm 2024, </w:t>
      </w:r>
      <w:r w:rsidR="00100610">
        <w:rPr>
          <w:rFonts w:ascii="Times New Roman" w:hAnsi="Times New Roman" w:cs="Times New Roman"/>
          <w:sz w:val="28"/>
          <w:szCs w:val="28"/>
        </w:rPr>
        <w:t>đ</w:t>
      </w:r>
      <w:r w:rsidRPr="00F751C2">
        <w:rPr>
          <w:rFonts w:ascii="Times New Roman" w:hAnsi="Times New Roman" w:cs="Times New Roman"/>
          <w:sz w:val="28"/>
          <w:szCs w:val="28"/>
        </w:rPr>
        <w:t>ề nghị các đơn vị, cá nhân thực hiện nghiêm túc, góp phần để Hội thi thành công tốt đẹp.</w:t>
      </w:r>
    </w:p>
    <w:p w14:paraId="7104A0BE" w14:textId="68409307" w:rsidR="00F751C2" w:rsidRPr="006B7789" w:rsidRDefault="00557D82" w:rsidP="00557D82">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B7789" w:rsidRPr="006B7789">
        <w:rPr>
          <w:rFonts w:ascii="Times New Roman" w:hAnsi="Times New Roman" w:cs="Times New Roman"/>
          <w:b/>
          <w:bCs/>
          <w:sz w:val="28"/>
          <w:szCs w:val="28"/>
        </w:rPr>
        <w:t>BAN TỔ CHỨC HỘI THI</w:t>
      </w:r>
    </w:p>
    <w:sectPr w:rsidR="00F751C2" w:rsidRPr="006B7789" w:rsidSect="00674DE8">
      <w:headerReference w:type="default" r:id="rId7"/>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232C" w14:textId="77777777" w:rsidR="00674DE8" w:rsidRDefault="00674DE8" w:rsidP="00BC19AE">
      <w:pPr>
        <w:spacing w:after="0" w:line="240" w:lineRule="auto"/>
      </w:pPr>
      <w:r>
        <w:separator/>
      </w:r>
    </w:p>
  </w:endnote>
  <w:endnote w:type="continuationSeparator" w:id="0">
    <w:p w14:paraId="6BAC09F7" w14:textId="77777777" w:rsidR="00674DE8" w:rsidRDefault="00674DE8" w:rsidP="00BC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DF1A" w14:textId="77777777" w:rsidR="00674DE8" w:rsidRDefault="00674DE8" w:rsidP="00BC19AE">
      <w:pPr>
        <w:spacing w:after="0" w:line="240" w:lineRule="auto"/>
      </w:pPr>
      <w:r>
        <w:separator/>
      </w:r>
    </w:p>
  </w:footnote>
  <w:footnote w:type="continuationSeparator" w:id="0">
    <w:p w14:paraId="0A4916C8" w14:textId="77777777" w:rsidR="00674DE8" w:rsidRDefault="00674DE8" w:rsidP="00BC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930195"/>
      <w:docPartObj>
        <w:docPartGallery w:val="Page Numbers (Top of Page)"/>
        <w:docPartUnique/>
      </w:docPartObj>
    </w:sdtPr>
    <w:sdtEndPr>
      <w:rPr>
        <w:noProof/>
      </w:rPr>
    </w:sdtEndPr>
    <w:sdtContent>
      <w:p w14:paraId="515B35D1" w14:textId="24A2CA68" w:rsidR="00BC19AE" w:rsidRDefault="00BC19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FD82FA" w14:textId="77777777" w:rsidR="00BC19AE" w:rsidRDefault="00BC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976E1"/>
    <w:multiLevelType w:val="hybridMultilevel"/>
    <w:tmpl w:val="B12ED384"/>
    <w:lvl w:ilvl="0" w:tplc="B82042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77F9F"/>
    <w:multiLevelType w:val="hybridMultilevel"/>
    <w:tmpl w:val="EA9035D8"/>
    <w:lvl w:ilvl="0" w:tplc="BAB8981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65944"/>
    <w:multiLevelType w:val="hybridMultilevel"/>
    <w:tmpl w:val="AC8AAF38"/>
    <w:lvl w:ilvl="0" w:tplc="F5BE36EE">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5957848">
    <w:abstractNumId w:val="0"/>
  </w:num>
  <w:num w:numId="2" w16cid:durableId="1415975418">
    <w:abstractNumId w:val="1"/>
  </w:num>
  <w:num w:numId="3" w16cid:durableId="136486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35"/>
    <w:rsid w:val="000805F5"/>
    <w:rsid w:val="000A6C6F"/>
    <w:rsid w:val="00100610"/>
    <w:rsid w:val="001327C9"/>
    <w:rsid w:val="00185E40"/>
    <w:rsid w:val="001F5B73"/>
    <w:rsid w:val="00376935"/>
    <w:rsid w:val="003F0B81"/>
    <w:rsid w:val="00415125"/>
    <w:rsid w:val="00432C82"/>
    <w:rsid w:val="004804B1"/>
    <w:rsid w:val="004B7B00"/>
    <w:rsid w:val="005201B2"/>
    <w:rsid w:val="00557D82"/>
    <w:rsid w:val="00584875"/>
    <w:rsid w:val="00591A37"/>
    <w:rsid w:val="005C38C9"/>
    <w:rsid w:val="005C3AB9"/>
    <w:rsid w:val="006032BA"/>
    <w:rsid w:val="00620ACC"/>
    <w:rsid w:val="00674DE8"/>
    <w:rsid w:val="006B7789"/>
    <w:rsid w:val="00707A4A"/>
    <w:rsid w:val="007227F9"/>
    <w:rsid w:val="007535E0"/>
    <w:rsid w:val="0075700B"/>
    <w:rsid w:val="00812A0A"/>
    <w:rsid w:val="00825A52"/>
    <w:rsid w:val="008B7289"/>
    <w:rsid w:val="00901580"/>
    <w:rsid w:val="00970187"/>
    <w:rsid w:val="009B0951"/>
    <w:rsid w:val="00AA7BAC"/>
    <w:rsid w:val="00B0149B"/>
    <w:rsid w:val="00B646E5"/>
    <w:rsid w:val="00B83308"/>
    <w:rsid w:val="00B8564D"/>
    <w:rsid w:val="00BB2AFC"/>
    <w:rsid w:val="00BC19AE"/>
    <w:rsid w:val="00BE03F2"/>
    <w:rsid w:val="00CE3CF9"/>
    <w:rsid w:val="00D143DB"/>
    <w:rsid w:val="00E15F79"/>
    <w:rsid w:val="00E2385D"/>
    <w:rsid w:val="00E2572F"/>
    <w:rsid w:val="00E45F86"/>
    <w:rsid w:val="00E62DE1"/>
    <w:rsid w:val="00E779FC"/>
    <w:rsid w:val="00F75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5320"/>
  <w15:chartTrackingRefBased/>
  <w15:docId w15:val="{897D3611-1218-440E-A29E-9ABF982F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CF9"/>
    <w:pPr>
      <w:ind w:left="720"/>
      <w:contextualSpacing/>
    </w:pPr>
  </w:style>
  <w:style w:type="paragraph" w:styleId="Header">
    <w:name w:val="header"/>
    <w:basedOn w:val="Normal"/>
    <w:link w:val="HeaderChar"/>
    <w:uiPriority w:val="99"/>
    <w:unhideWhenUsed/>
    <w:rsid w:val="00BC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9AE"/>
  </w:style>
  <w:style w:type="paragraph" w:styleId="Footer">
    <w:name w:val="footer"/>
    <w:basedOn w:val="Normal"/>
    <w:link w:val="FooterChar"/>
    <w:uiPriority w:val="99"/>
    <w:unhideWhenUsed/>
    <w:rsid w:val="00BC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807">
      <w:bodyDiv w:val="1"/>
      <w:marLeft w:val="0"/>
      <w:marRight w:val="0"/>
      <w:marTop w:val="0"/>
      <w:marBottom w:val="0"/>
      <w:divBdr>
        <w:top w:val="none" w:sz="0" w:space="0" w:color="auto"/>
        <w:left w:val="none" w:sz="0" w:space="0" w:color="auto"/>
        <w:bottom w:val="none" w:sz="0" w:space="0" w:color="auto"/>
        <w:right w:val="none" w:sz="0" w:space="0" w:color="auto"/>
      </w:divBdr>
    </w:div>
    <w:div w:id="9940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my duyen</dc:creator>
  <cp:keywords/>
  <dc:description/>
  <cp:lastModifiedBy>dinh thi my duyen</cp:lastModifiedBy>
  <cp:revision>2</cp:revision>
  <cp:lastPrinted>2024-04-15T09:06:00Z</cp:lastPrinted>
  <dcterms:created xsi:type="dcterms:W3CDTF">2024-04-17T06:58:00Z</dcterms:created>
  <dcterms:modified xsi:type="dcterms:W3CDTF">2024-04-17T06:58:00Z</dcterms:modified>
</cp:coreProperties>
</file>